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57"/>
        <w:gridCol w:w="30"/>
        <w:gridCol w:w="3833"/>
      </w:tblGrid>
      <w:tr w:rsidR="0001065E" w:rsidTr="00FF0392">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26035" w:rsidP="00FD53CC">
            <w:pPr>
              <w:pStyle w:val="NoSpacing"/>
            </w:pPr>
            <w:r>
              <w:pict>
                <v:shapetype id="_x0000_t202" coordsize="21600,21600" o:spt="202" path="m,l,21600r21600,l21600,xe">
                  <v:stroke joinstyle="miter"/>
                  <v:path gradientshapeok="t" o:connecttype="rect"/>
                </v:shapetype>
                <v:shape id="Text Box 2" o:spid="_x0000_s1026" type="#_x0000_t202" style="position:absolute;margin-left:-9.85pt;margin-top:257.05pt;width:242.25pt;height:50.7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" stroked="f">
                  <v:textbox>
                    <w:txbxContent>
                      <w:p w:rsidR="00244C5D" w:rsidRPr="00B1679C" w:rsidRDefault="00226C69">
                        <w:pPr>
                          <w:rPr>
                            <w:b/>
                            <w:i/>
                            <w:color w:val="auto"/>
                          </w:rPr>
                        </w:pPr>
                        <w:r w:rsidRPr="00B1679C">
                          <w:rPr>
                            <w:b/>
                            <w:i/>
                            <w:color w:val="auto"/>
                          </w:rPr>
                          <w:t>Executive Director, Clarisse Mefotso Fall  and Vice Chair, Terrylynn Smith received special invite for Book drive organized by Z</w:t>
                        </w:r>
                        <w:r w:rsidR="00B1679C">
                          <w:rPr>
                            <w:b/>
                            <w:i/>
                            <w:color w:val="auto"/>
                          </w:rPr>
                          <w:t>. H</w:t>
                        </w:r>
                        <w:r w:rsidRPr="00B1679C">
                          <w:rPr>
                            <w:b/>
                            <w:i/>
                            <w:color w:val="auto"/>
                          </w:rPr>
                          <w:t>OPE Sororities May 2013 during their Annual event</w:t>
                        </w:r>
                      </w:p>
                      <w:p w:rsidR="00FD53CC" w:rsidRPr="00A01792" w:rsidRDefault="00FD53CC">
                        <w:pPr>
                          <w:rPr>
                            <w:b/>
                            <w:color w:val="FF0000"/>
                          </w:rPr>
                        </w:pPr>
                      </w:p>
                    </w:txbxContent>
                  </v:textbox>
                </v:shape>
              </w:pict>
            </w:r>
            <w:r w:rsidR="00FD53CC">
              <w:drawing>
                <wp:inline distT="0" distB="0" distL="0" distR="0">
                  <wp:extent cx="4855845" cy="3232785"/>
                  <wp:effectExtent l="19050" t="0" r="1905" b="0"/>
                  <wp:docPr id="5" name="Picture 4" descr="922954_10151381370791333_13889339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2954_10151381370791333_1388933917_n.jpg"/>
                          <pic:cNvPicPr/>
                        </pic:nvPicPr>
                        <pic:blipFill>
                          <a:blip r:embed="rId9"/>
                          <a:stretch>
                            <a:fillRect/>
                          </a:stretch>
                        </pic:blipFill>
                        <pic:spPr>
                          <a:xfrm>
                            <a:off x="0" y="0"/>
                            <a:ext cx="4855845" cy="3232785"/>
                          </a:xfrm>
                          <a:prstGeom prst="rect">
                            <a:avLst/>
                          </a:prstGeom>
                        </pic:spPr>
                      </pic:pic>
                    </a:graphicData>
                  </a:graphic>
                </wp:inline>
              </w:drawing>
            </w:r>
          </w:p>
        </w:tc>
        <w:tc>
          <w:tcPr>
            <w:tcW w:w="26"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D0101" w:themeFill="accent1"/>
          </w:tcPr>
          <w:tbl>
            <w:tblPr>
              <w:tblW w:w="5000" w:type="pct"/>
              <w:tblLayout w:type="fixed"/>
              <w:tblLook w:val="04A0"/>
            </w:tblPr>
            <w:tblGrid>
              <w:gridCol w:w="3823"/>
            </w:tblGrid>
            <w:tr w:rsidR="0001065E">
              <w:tc>
                <w:tcPr>
                  <w:tcW w:w="5000" w:type="pct"/>
                </w:tcPr>
                <w:p w:rsidR="0001065E" w:rsidRDefault="00326035" w:rsidP="005D68B6">
                  <w:pPr>
                    <w:pStyle w:val="Title"/>
                    <w:jc w:val="center"/>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5D68B6">
                        <w:t>La Source</w:t>
                      </w:r>
                    </w:sdtContent>
                  </w:sdt>
                </w:p>
                <w:sdt>
                  <w:sdtPr>
                    <w:rPr>
                      <w:sz w:val="28"/>
                      <w:szCs w:val="28"/>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4B3AA1" w:rsidP="00FD53CC">
                      <w:pPr>
                        <w:pStyle w:val="Subtitle"/>
                      </w:pPr>
                      <w:r>
                        <w:rPr>
                          <w:sz w:val="28"/>
                          <w:szCs w:val="28"/>
                        </w:rPr>
                        <w:t>African Hope Committee Global Journal</w:t>
                      </w:r>
                    </w:p>
                  </w:sdtContent>
                </w:sdt>
              </w:tc>
            </w:tr>
            <w:tr w:rsidR="0001065E" w:rsidTr="009919A1">
              <w:trPr>
                <w:trHeight w:val="3267"/>
              </w:trPr>
              <w:tc>
                <w:tcPr>
                  <w:tcW w:w="5000" w:type="pct"/>
                  <w:vAlign w:val="bottom"/>
                </w:tcPr>
                <w:p w:rsidR="0001065E" w:rsidRDefault="009B47ED" w:rsidP="005D68B6">
                  <w:pPr>
                    <w:pStyle w:val="Subtitle"/>
                  </w:pPr>
                  <w:r>
                    <w:rPr>
                      <w:noProof/>
                    </w:rPr>
                    <w:drawing>
                      <wp:anchor distT="0" distB="0" distL="114300" distR="114300" simplePos="0" relativeHeight="251702272" behindDoc="0" locked="0" layoutInCell="1" allowOverlap="1">
                        <wp:simplePos x="0" y="0"/>
                        <wp:positionH relativeFrom="column">
                          <wp:posOffset>388620</wp:posOffset>
                        </wp:positionH>
                        <wp:positionV relativeFrom="paragraph">
                          <wp:posOffset>-1504950</wp:posOffset>
                        </wp:positionV>
                        <wp:extent cx="1745615" cy="1379220"/>
                        <wp:effectExtent l="0" t="0" r="0" b="0"/>
                        <wp:wrapNone/>
                        <wp:docPr id="2" name="Picture 2" descr="C:\Users\ClarisseMe\Desktop\AHC Logo on Clea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isseMe\Desktop\AHC Logo on Clear Background.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1379220"/>
                                </a:xfrm>
                                <a:prstGeom prst="rect">
                                  <a:avLst/>
                                </a:prstGeom>
                                <a:noFill/>
                                <a:ln>
                                  <a:noFill/>
                                </a:ln>
                              </pic:spPr>
                            </pic:pic>
                          </a:graphicData>
                        </a:graphic>
                      </wp:anchor>
                    </w:drawing>
                  </w:r>
                  <w:r w:rsidR="00FD53CC">
                    <w:t xml:space="preserve">FALL </w:t>
                  </w:r>
                  <w:r w:rsidR="00B6208D">
                    <w:t>2015</w:t>
                  </w:r>
                </w:p>
              </w:tc>
            </w:tr>
          </w:tbl>
          <w:p w:rsidR="0001065E" w:rsidRDefault="0001065E">
            <w:pPr>
              <w:pStyle w:val="Subtitle"/>
            </w:pPr>
          </w:p>
        </w:tc>
      </w:tr>
      <w:tr w:rsidR="0001065E" w:rsidTr="00FF0392">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26" w:type="dxa"/>
          </w:tcPr>
          <w:p w:rsidR="0001065E" w:rsidRDefault="0001065E">
            <w:pPr>
              <w:pStyle w:val="NoSpacing"/>
            </w:pPr>
          </w:p>
        </w:tc>
        <w:tc>
          <w:tcPr>
            <w:tcW w:w="3834" w:type="dxa"/>
            <w:tcBorders>
              <w:top w:val="single" w:sz="4" w:space="0" w:color="FFFFFF" w:themeColor="background1"/>
            </w:tcBorders>
          </w:tcPr>
          <w:p w:rsidR="0001065E" w:rsidRDefault="0001065E">
            <w:pPr>
              <w:pStyle w:val="NoSpacing"/>
            </w:pPr>
          </w:p>
        </w:tc>
      </w:tr>
      <w:tr w:rsidR="0001065E" w:rsidTr="00FF0392">
        <w:trPr>
          <w:cantSplit/>
          <w:trHeight w:val="360"/>
          <w:jc w:val="center"/>
        </w:trPr>
        <w:tc>
          <w:tcPr>
            <w:tcW w:w="7660" w:type="dxa"/>
            <w:shd w:val="clear" w:color="auto" w:fill="726056" w:themeFill="accent2"/>
            <w:tcMar>
              <w:left w:w="0" w:type="dxa"/>
              <w:right w:w="115" w:type="dxa"/>
            </w:tcMar>
            <w:vAlign w:val="center"/>
          </w:tcPr>
          <w:p w:rsidR="0001065E" w:rsidRDefault="0001065E" w:rsidP="005D68B6">
            <w:pPr>
              <w:pStyle w:val="Heading4"/>
              <w:outlineLvl w:val="3"/>
            </w:pPr>
          </w:p>
        </w:tc>
        <w:tc>
          <w:tcPr>
            <w:tcW w:w="26" w:type="dxa"/>
            <w:tcMar>
              <w:left w:w="0" w:type="dxa"/>
              <w:right w:w="0" w:type="dxa"/>
            </w:tcMar>
            <w:vAlign w:val="center"/>
          </w:tcPr>
          <w:p w:rsidR="0001065E" w:rsidRDefault="0001065E">
            <w:pPr>
              <w:pStyle w:val="NoSpacing"/>
            </w:pPr>
          </w:p>
        </w:tc>
        <w:tc>
          <w:tcPr>
            <w:tcW w:w="3834"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D9314A" w:rsidRDefault="00D9314A" w:rsidP="009919A1">
      <w:pPr>
        <w:tabs>
          <w:tab w:val="center" w:pos="4320"/>
          <w:tab w:val="right" w:pos="8640"/>
        </w:tabs>
        <w:spacing w:after="200" w:line="276" w:lineRule="auto"/>
        <w:contextualSpacing/>
        <w:rPr>
          <w:rFonts w:ascii="Calibri" w:eastAsia="Times New Roman" w:hAnsi="Calibri" w:cs="Times New Roman"/>
          <w:sz w:val="22"/>
        </w:rPr>
      </w:pPr>
    </w:p>
    <w:p w:rsidR="009919A1" w:rsidRPr="001953D0" w:rsidRDefault="00B1679C" w:rsidP="00AB0814">
      <w:pPr>
        <w:tabs>
          <w:tab w:val="center" w:pos="4320"/>
          <w:tab w:val="right" w:pos="8640"/>
        </w:tabs>
        <w:spacing w:after="200" w:line="276" w:lineRule="auto"/>
        <w:contextualSpacing/>
        <w:rPr>
          <w:rFonts w:ascii="Calibri" w:eastAsia="Times New Roman" w:hAnsi="Calibri" w:cs="Times New Roman"/>
          <w:b/>
          <w:color w:val="AD0101" w:themeColor="accent1"/>
          <w:sz w:val="36"/>
          <w:szCs w:val="36"/>
        </w:rPr>
      </w:pPr>
      <w:r w:rsidRPr="001953D0">
        <w:rPr>
          <w:rFonts w:ascii="Calibri" w:eastAsia="Times New Roman" w:hAnsi="Calibri" w:cs="Times New Roman"/>
          <w:b/>
          <w:color w:val="AD0101" w:themeColor="accent1"/>
          <w:sz w:val="36"/>
          <w:szCs w:val="36"/>
        </w:rPr>
        <w:t>Promoting Literacy</w:t>
      </w:r>
      <w:r w:rsidR="00233AD2" w:rsidRPr="001953D0">
        <w:rPr>
          <w:rFonts w:ascii="Calibri" w:eastAsia="Times New Roman" w:hAnsi="Calibri" w:cs="Times New Roman"/>
          <w:b/>
          <w:color w:val="AD0101" w:themeColor="accent1"/>
          <w:sz w:val="36"/>
          <w:szCs w:val="36"/>
        </w:rPr>
        <w:t xml:space="preserve"> and Quality Education around the globe is AHC priority. </w:t>
      </w:r>
    </w:p>
    <w:p w:rsidR="00AB0814" w:rsidRDefault="00C2031E" w:rsidP="009919A1">
      <w:pPr>
        <w:jc w:val="both"/>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extent cx="3360420" cy="2239645"/>
            <wp:effectExtent l="19050" t="0" r="0" b="0"/>
            <wp:docPr id="6" name="Picture 5" descr="466239_10151381379396333_17116255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6239_10151381379396333_1711625521_o.jpg"/>
                    <pic:cNvPicPr/>
                  </pic:nvPicPr>
                  <pic:blipFill>
                    <a:blip r:embed="rId13" cstate="print"/>
                    <a:stretch>
                      <a:fillRect/>
                    </a:stretch>
                  </pic:blipFill>
                  <pic:spPr>
                    <a:xfrm>
                      <a:off x="0" y="0"/>
                      <a:ext cx="3360420" cy="2239645"/>
                    </a:xfrm>
                    <a:prstGeom prst="rect">
                      <a:avLst/>
                    </a:prstGeom>
                  </pic:spPr>
                </pic:pic>
              </a:graphicData>
            </a:graphic>
          </wp:inline>
        </w:drawing>
      </w:r>
    </w:p>
    <w:p w:rsidR="001953D0" w:rsidRPr="004854BD" w:rsidRDefault="001953D0" w:rsidP="001953D0">
      <w:pPr>
        <w:rPr>
          <w:rFonts w:ascii="Arial" w:hAnsi="Arial" w:cs="Arial"/>
          <w:color w:val="auto"/>
          <w:sz w:val="20"/>
          <w:szCs w:val="20"/>
        </w:rPr>
      </w:pPr>
      <w:r w:rsidRPr="004854BD">
        <w:rPr>
          <w:rFonts w:ascii="Arial" w:hAnsi="Arial" w:cs="Arial"/>
          <w:color w:val="auto"/>
          <w:sz w:val="24"/>
          <w:szCs w:val="24"/>
        </w:rPr>
        <w:t>Since 2004, African Hope Committee has made tremendous progress in creating greater awareness and expanding literacy and educational opportunities for thousands of children</w:t>
      </w:r>
      <w:r w:rsidR="00DC0C6B" w:rsidRPr="004854BD">
        <w:rPr>
          <w:rFonts w:ascii="Arial" w:hAnsi="Arial" w:cs="Arial"/>
          <w:color w:val="auto"/>
          <w:sz w:val="24"/>
          <w:szCs w:val="24"/>
        </w:rPr>
        <w:t>, girls</w:t>
      </w:r>
      <w:r w:rsidRPr="004854BD">
        <w:rPr>
          <w:rFonts w:ascii="Arial" w:hAnsi="Arial" w:cs="Arial"/>
          <w:color w:val="auto"/>
          <w:sz w:val="24"/>
          <w:szCs w:val="24"/>
        </w:rPr>
        <w:t xml:space="preserve"> and adolescents in New York and in Africa. Our Book Drives has made this goal more possible, possible to give opportunity to a child even in the most remote areas in Africa to hold a book and to own that book</w:t>
      </w:r>
      <w:r w:rsidRPr="004854BD">
        <w:rPr>
          <w:rFonts w:ascii="Arial" w:hAnsi="Arial" w:cs="Arial"/>
          <w:color w:val="auto"/>
          <w:sz w:val="20"/>
          <w:szCs w:val="20"/>
        </w:rPr>
        <w:t xml:space="preserve">. </w:t>
      </w:r>
    </w:p>
    <w:p w:rsidR="001953D0" w:rsidRDefault="001953D0" w:rsidP="009919A1">
      <w:pPr>
        <w:jc w:val="both"/>
        <w:rPr>
          <w:rFonts w:ascii="Times New Roman" w:eastAsia="Times New Roman" w:hAnsi="Times New Roman" w:cs="Times New Roman"/>
          <w:bCs/>
          <w:iCs/>
          <w:sz w:val="22"/>
        </w:rPr>
      </w:pPr>
    </w:p>
    <w:p w:rsidR="00EA612A" w:rsidRDefault="00EA612A" w:rsidP="00B1679C">
      <w:pPr>
        <w:pStyle w:val="Heading3"/>
        <w:shd w:val="clear" w:color="auto" w:fill="00B0F0"/>
        <w:spacing w:before="0" w:after="450"/>
        <w:textAlignment w:val="baseline"/>
        <w:rPr>
          <w:rFonts w:ascii="Arial" w:hAnsi="Arial" w:cs="Arial"/>
          <w:color w:val="333333"/>
          <w:sz w:val="36"/>
          <w:szCs w:val="36"/>
        </w:rPr>
      </w:pPr>
      <w:r>
        <w:rPr>
          <w:rFonts w:ascii="Arial" w:hAnsi="Arial" w:cs="Arial"/>
          <w:color w:val="333333"/>
          <w:sz w:val="36"/>
          <w:szCs w:val="36"/>
        </w:rPr>
        <w:t>Ensure inclusive and equitable quality education and promote lifelong learning opportunities for all</w:t>
      </w:r>
    </w:p>
    <w:p w:rsidR="00EA612A" w:rsidRDefault="00EA612A" w:rsidP="00EA612A">
      <w:pPr>
        <w:rPr>
          <w:b/>
          <w:sz w:val="24"/>
          <w:szCs w:val="24"/>
        </w:rPr>
      </w:pPr>
      <w:r>
        <w:rPr>
          <w:noProof/>
        </w:rPr>
        <w:drawing>
          <wp:inline distT="0" distB="0" distL="0" distR="0">
            <wp:extent cx="1420368" cy="1420368"/>
            <wp:effectExtent l="19050" t="0" r="8382" b="0"/>
            <wp:docPr id="7" name="Picture 6" descr="IMG_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4.JPG"/>
                    <pic:cNvPicPr/>
                  </pic:nvPicPr>
                  <pic:blipFill>
                    <a:blip r:embed="rId14" cstate="print"/>
                    <a:stretch>
                      <a:fillRect/>
                    </a:stretch>
                  </pic:blipFill>
                  <pic:spPr>
                    <a:xfrm>
                      <a:off x="0" y="0"/>
                      <a:ext cx="1420368" cy="1420368"/>
                    </a:xfrm>
                    <a:prstGeom prst="rect">
                      <a:avLst/>
                    </a:prstGeom>
                  </pic:spPr>
                </pic:pic>
              </a:graphicData>
            </a:graphic>
          </wp:inline>
        </w:drawing>
      </w:r>
      <w:r>
        <w:t xml:space="preserve">  </w:t>
      </w:r>
      <w:r w:rsidRPr="00EA612A">
        <w:rPr>
          <w:b/>
          <w:sz w:val="56"/>
          <w:szCs w:val="56"/>
        </w:rPr>
        <w:t>SDG#4: Quality Education</w:t>
      </w:r>
    </w:p>
    <w:p w:rsidR="00EA612A" w:rsidRPr="00B1679C" w:rsidRDefault="00EA612A" w:rsidP="00EA612A">
      <w:pPr>
        <w:rPr>
          <w:b/>
          <w:i/>
          <w:sz w:val="28"/>
          <w:szCs w:val="28"/>
        </w:rPr>
      </w:pPr>
      <w:r w:rsidRPr="00B1679C">
        <w:rPr>
          <w:rFonts w:ascii="Arial" w:hAnsi="Arial" w:cs="Arial"/>
          <w:i/>
          <w:color w:val="333333"/>
          <w:sz w:val="28"/>
          <w:szCs w:val="28"/>
        </w:rPr>
        <w:t>Quality education is one of 17 Global Goals that make up the</w:t>
      </w:r>
      <w:r w:rsidR="00B1679C">
        <w:rPr>
          <w:rFonts w:ascii="Arial" w:hAnsi="Arial" w:cs="Arial"/>
          <w:i/>
          <w:color w:val="333333"/>
          <w:sz w:val="28"/>
          <w:szCs w:val="28"/>
        </w:rPr>
        <w:t xml:space="preserve"> 2030 Agenda for Sustainable Development after its adoption in September 2015. </w:t>
      </w:r>
      <w:r w:rsidRPr="00B1679C">
        <w:rPr>
          <w:rFonts w:ascii="Arial" w:hAnsi="Arial" w:cs="Arial"/>
          <w:i/>
          <w:color w:val="auto"/>
          <w:sz w:val="28"/>
          <w:szCs w:val="28"/>
        </w:rPr>
        <w:t xml:space="preserve"> </w:t>
      </w:r>
      <w:r w:rsidR="00B1679C">
        <w:rPr>
          <w:rFonts w:ascii="Arial" w:hAnsi="Arial" w:cs="Arial"/>
          <w:i/>
          <w:color w:val="333333"/>
          <w:sz w:val="28"/>
          <w:szCs w:val="28"/>
        </w:rPr>
        <w:t>A Holistic</w:t>
      </w:r>
      <w:r w:rsidR="00B1679C" w:rsidRPr="00B1679C">
        <w:rPr>
          <w:rFonts w:ascii="Arial" w:hAnsi="Arial" w:cs="Arial"/>
          <w:i/>
          <w:color w:val="333333"/>
          <w:sz w:val="28"/>
          <w:szCs w:val="28"/>
        </w:rPr>
        <w:t xml:space="preserve"> approach</w:t>
      </w:r>
      <w:r w:rsidRPr="00B1679C">
        <w:rPr>
          <w:rFonts w:ascii="Arial" w:hAnsi="Arial" w:cs="Arial"/>
          <w:i/>
          <w:color w:val="333333"/>
          <w:sz w:val="28"/>
          <w:szCs w:val="28"/>
        </w:rPr>
        <w:t xml:space="preserve"> is crucial for progress across the multiple goals.</w:t>
      </w:r>
    </w:p>
    <w:p w:rsidR="00EA612A" w:rsidRDefault="00EA612A" w:rsidP="00EA612A">
      <w:pPr>
        <w:rPr>
          <w:b/>
          <w:sz w:val="24"/>
          <w:szCs w:val="24"/>
        </w:rPr>
      </w:pPr>
    </w:p>
    <w:p w:rsidR="00EA612A" w:rsidRDefault="00EA612A" w:rsidP="00EA612A">
      <w:pPr>
        <w:rPr>
          <w:b/>
          <w:sz w:val="24"/>
          <w:szCs w:val="24"/>
        </w:rPr>
      </w:pPr>
    </w:p>
    <w:p w:rsidR="001953D0" w:rsidRDefault="001953D0" w:rsidP="009919A1">
      <w:pPr>
        <w:jc w:val="both"/>
        <w:rPr>
          <w:rFonts w:ascii="Times New Roman" w:eastAsia="Times New Roman" w:hAnsi="Times New Roman" w:cs="Times New Roman"/>
          <w:bCs/>
          <w:iCs/>
          <w:sz w:val="22"/>
        </w:rPr>
      </w:pPr>
    </w:p>
    <w:p w:rsidR="009919A1" w:rsidRPr="009A14E6" w:rsidRDefault="006A7806" w:rsidP="00F42D30">
      <w:pPr>
        <w:shd w:val="clear" w:color="auto" w:fill="00B0F0"/>
        <w:rPr>
          <w:rFonts w:ascii="Times New Roman" w:eastAsia="Times New Roman" w:hAnsi="Times New Roman" w:cs="Times New Roman"/>
          <w:b/>
          <w:sz w:val="24"/>
          <w:szCs w:val="24"/>
        </w:rPr>
      </w:pPr>
      <w:r>
        <w:rPr>
          <w:rFonts w:ascii="Times New Roman" w:eastAsia="Times New Roman" w:hAnsi="Times New Roman" w:cs="Times New Roman"/>
          <w:b/>
          <w:sz w:val="32"/>
          <w:szCs w:val="32"/>
        </w:rPr>
        <w:t>The goals of AHC</w:t>
      </w:r>
      <w:r w:rsidR="00F42D30">
        <w:rPr>
          <w:rFonts w:ascii="Times New Roman" w:eastAsia="Times New Roman" w:hAnsi="Times New Roman" w:cs="Times New Roman"/>
          <w:b/>
          <w:sz w:val="32"/>
          <w:szCs w:val="32"/>
        </w:rPr>
        <w:t xml:space="preserve">’s Education </w:t>
      </w:r>
      <w:r w:rsidR="009919A1" w:rsidRPr="009A14E6">
        <w:rPr>
          <w:rFonts w:ascii="Times New Roman" w:eastAsia="Times New Roman" w:hAnsi="Times New Roman" w:cs="Times New Roman"/>
          <w:b/>
          <w:sz w:val="32"/>
          <w:szCs w:val="32"/>
        </w:rPr>
        <w:t>are:</w:t>
      </w:r>
    </w:p>
    <w:p w:rsidR="00F42D30" w:rsidRPr="00626063" w:rsidRDefault="00F42D30"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Solicitation of  Books from donors</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Increasing </w:t>
      </w:r>
      <w:r w:rsidR="006A7806" w:rsidRPr="00626063">
        <w:rPr>
          <w:rFonts w:ascii="Times New Roman" w:eastAsia="Times New Roman" w:hAnsi="Times New Roman" w:cs="Times New Roman"/>
          <w:b/>
          <w:i/>
          <w:color w:val="000000"/>
          <w:sz w:val="22"/>
        </w:rPr>
        <w:t>Education and Literacy in Poor communities in Africa</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Increasing access to </w:t>
      </w:r>
      <w:r w:rsidR="006A7806" w:rsidRPr="00626063">
        <w:rPr>
          <w:rFonts w:ascii="Times New Roman" w:eastAsia="Times New Roman" w:hAnsi="Times New Roman" w:cs="Times New Roman"/>
          <w:b/>
          <w:i/>
          <w:color w:val="000000"/>
          <w:sz w:val="22"/>
        </w:rPr>
        <w:t>books for many children in Africa</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Creating and building </w:t>
      </w:r>
      <w:r w:rsidR="006A7806" w:rsidRPr="00626063">
        <w:rPr>
          <w:rFonts w:ascii="Times New Roman" w:eastAsia="Times New Roman" w:hAnsi="Times New Roman" w:cs="Times New Roman"/>
          <w:b/>
          <w:i/>
          <w:color w:val="000000"/>
          <w:sz w:val="22"/>
        </w:rPr>
        <w:t>Libraries in poor communities in Africa</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Increasing </w:t>
      </w:r>
      <w:r w:rsidR="006A7806" w:rsidRPr="00626063">
        <w:rPr>
          <w:rFonts w:ascii="Times New Roman" w:eastAsia="Times New Roman" w:hAnsi="Times New Roman" w:cs="Times New Roman"/>
          <w:b/>
          <w:i/>
          <w:color w:val="000000"/>
          <w:sz w:val="22"/>
        </w:rPr>
        <w:t xml:space="preserve">education </w:t>
      </w:r>
      <w:r w:rsidRPr="00626063">
        <w:rPr>
          <w:rFonts w:ascii="Times New Roman" w:eastAsia="Times New Roman" w:hAnsi="Times New Roman" w:cs="Times New Roman"/>
          <w:b/>
          <w:i/>
          <w:color w:val="000000"/>
          <w:sz w:val="22"/>
        </w:rPr>
        <w:t xml:space="preserve"> awareness </w:t>
      </w:r>
      <w:r w:rsidR="006A7806" w:rsidRPr="00626063">
        <w:rPr>
          <w:rFonts w:ascii="Times New Roman" w:eastAsia="Times New Roman" w:hAnsi="Times New Roman" w:cs="Times New Roman"/>
          <w:b/>
          <w:i/>
          <w:color w:val="000000"/>
          <w:sz w:val="22"/>
        </w:rPr>
        <w:t xml:space="preserve">among </w:t>
      </w:r>
      <w:r w:rsidRPr="00626063">
        <w:rPr>
          <w:rFonts w:ascii="Times New Roman" w:eastAsia="Times New Roman" w:hAnsi="Times New Roman" w:cs="Times New Roman"/>
          <w:b/>
          <w:i/>
          <w:color w:val="000000"/>
          <w:sz w:val="22"/>
        </w:rPr>
        <w:t xml:space="preserve"> women and young girls</w:t>
      </w:r>
      <w:r w:rsidR="006A7806" w:rsidRPr="00626063">
        <w:rPr>
          <w:rFonts w:ascii="Times New Roman" w:eastAsia="Times New Roman" w:hAnsi="Times New Roman" w:cs="Times New Roman"/>
          <w:b/>
          <w:i/>
          <w:color w:val="000000"/>
          <w:sz w:val="22"/>
        </w:rPr>
        <w:t xml:space="preserve"> in Africa</w:t>
      </w:r>
    </w:p>
    <w:p w:rsidR="006A7806" w:rsidRPr="00626063" w:rsidRDefault="009919A1" w:rsidP="006A7806">
      <w:pPr>
        <w:numPr>
          <w:ilvl w:val="0"/>
          <w:numId w:val="10"/>
        </w:numPr>
        <w:spacing w:before="100" w:beforeAutospacing="1" w:after="100" w:afterAutospacing="1" w:line="276" w:lineRule="auto"/>
        <w:jc w:val="both"/>
        <w:rPr>
          <w:rFonts w:ascii="Times New Roman" w:eastAsia="SimSun" w:hAnsi="Times New Roman" w:cs="Times New Roman"/>
          <w:b/>
          <w:i/>
          <w:iCs/>
          <w:sz w:val="22"/>
          <w:lang w:eastAsia="zh-CN"/>
        </w:rPr>
      </w:pPr>
      <w:r w:rsidRPr="00626063">
        <w:rPr>
          <w:rFonts w:ascii="Times New Roman" w:eastAsia="Times New Roman" w:hAnsi="Times New Roman" w:cs="Times New Roman"/>
          <w:b/>
          <w:i/>
          <w:color w:val="000000"/>
          <w:sz w:val="22"/>
        </w:rPr>
        <w:t>Increasing Global awareness</w:t>
      </w:r>
      <w:r w:rsidRPr="00626063">
        <w:rPr>
          <w:rFonts w:ascii="Times New Roman" w:eastAsia="Times New Roman" w:hAnsi="Times New Roman" w:cs="Times New Roman"/>
          <w:b/>
          <w:i/>
          <w:sz w:val="22"/>
        </w:rPr>
        <w:t xml:space="preserve"> through women </w:t>
      </w:r>
      <w:r w:rsidR="006A7806" w:rsidRPr="00626063">
        <w:rPr>
          <w:rFonts w:ascii="Times New Roman" w:eastAsia="Times New Roman" w:hAnsi="Times New Roman" w:cs="Times New Roman"/>
          <w:b/>
          <w:i/>
          <w:sz w:val="22"/>
        </w:rPr>
        <w:t xml:space="preserve">and Girls </w:t>
      </w:r>
      <w:r w:rsidRPr="00626063">
        <w:rPr>
          <w:rFonts w:ascii="Times New Roman" w:eastAsia="Times New Roman" w:hAnsi="Times New Roman" w:cs="Times New Roman"/>
          <w:b/>
          <w:i/>
          <w:iCs/>
          <w:sz w:val="22"/>
        </w:rPr>
        <w:t>empowerment</w:t>
      </w:r>
      <w:r w:rsidRPr="00626063">
        <w:rPr>
          <w:rFonts w:ascii="Times New Roman" w:eastAsia="Times New Roman" w:hAnsi="Times New Roman" w:cs="Times New Roman"/>
          <w:b/>
          <w:i/>
          <w:sz w:val="22"/>
        </w:rPr>
        <w:t xml:space="preserve"> and </w:t>
      </w:r>
      <w:r w:rsidRPr="00626063">
        <w:rPr>
          <w:rFonts w:ascii="Times New Roman" w:eastAsia="Times New Roman" w:hAnsi="Times New Roman" w:cs="Times New Roman"/>
          <w:b/>
          <w:i/>
          <w:iCs/>
          <w:sz w:val="22"/>
        </w:rPr>
        <w:t>support services</w:t>
      </w:r>
      <w:r w:rsidRPr="00626063">
        <w:rPr>
          <w:rFonts w:ascii="Times New Roman" w:eastAsia="Times New Roman" w:hAnsi="Times New Roman" w:cs="Times New Roman"/>
          <w:b/>
          <w:i/>
          <w:sz w:val="22"/>
        </w:rPr>
        <w:t xml:space="preserve"> by </w:t>
      </w:r>
      <w:r w:rsidR="006A7806" w:rsidRPr="00626063">
        <w:rPr>
          <w:rFonts w:ascii="Times New Roman" w:eastAsia="Times New Roman" w:hAnsi="Times New Roman" w:cs="Times New Roman"/>
          <w:b/>
          <w:i/>
          <w:sz w:val="22"/>
        </w:rPr>
        <w:t>creating</w:t>
      </w:r>
      <w:r w:rsidRPr="00626063">
        <w:rPr>
          <w:rFonts w:ascii="Times New Roman" w:eastAsia="Times New Roman" w:hAnsi="Times New Roman" w:cs="Times New Roman"/>
          <w:b/>
          <w:i/>
          <w:sz w:val="22"/>
        </w:rPr>
        <w:t xml:space="preserve"> group discussion to get feedback from </w:t>
      </w:r>
      <w:r w:rsidR="006A7806" w:rsidRPr="00626063">
        <w:rPr>
          <w:rFonts w:ascii="Times New Roman" w:eastAsia="Times New Roman" w:hAnsi="Times New Roman" w:cs="Times New Roman"/>
          <w:b/>
          <w:i/>
          <w:sz w:val="22"/>
        </w:rPr>
        <w:t>their personal experiences about education</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Educating African women, young girls and youth to become self-sufficient and future leaders</w:t>
      </w:r>
      <w:r w:rsidR="006A7806" w:rsidRPr="00626063">
        <w:rPr>
          <w:rFonts w:ascii="Times New Roman" w:eastAsia="Times New Roman" w:hAnsi="Times New Roman" w:cs="Times New Roman"/>
          <w:b/>
          <w:i/>
          <w:color w:val="000000"/>
          <w:sz w:val="22"/>
        </w:rPr>
        <w:t xml:space="preserve"> by first considering education</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Developing a plan of action to offer </w:t>
      </w:r>
      <w:r w:rsidR="006A7806" w:rsidRPr="00626063">
        <w:rPr>
          <w:rFonts w:ascii="Times New Roman" w:eastAsia="Times New Roman" w:hAnsi="Times New Roman" w:cs="Times New Roman"/>
          <w:b/>
          <w:i/>
          <w:color w:val="000000"/>
          <w:sz w:val="22"/>
        </w:rPr>
        <w:t>educational tool and resources to schools in Africa</w:t>
      </w:r>
      <w:r w:rsidRPr="00626063">
        <w:rPr>
          <w:rFonts w:ascii="Times New Roman" w:eastAsia="Times New Roman" w:hAnsi="Times New Roman" w:cs="Times New Roman"/>
          <w:b/>
          <w:i/>
          <w:color w:val="000000"/>
          <w:sz w:val="22"/>
        </w:rPr>
        <w:t xml:space="preserve"> </w:t>
      </w:r>
    </w:p>
    <w:p w:rsidR="006A7806" w:rsidRPr="00626063" w:rsidRDefault="009919A1" w:rsidP="009919A1">
      <w:pPr>
        <w:numPr>
          <w:ilvl w:val="0"/>
          <w:numId w:val="10"/>
        </w:numPr>
        <w:spacing w:before="100" w:beforeAutospacing="1" w:after="100" w:afterAutospacing="1" w:line="360" w:lineRule="auto"/>
        <w:jc w:val="both"/>
        <w:rPr>
          <w:rFonts w:ascii="Times New Roman" w:eastAsia="Times New Roman" w:hAnsi="Times New Roman" w:cs="Times New Roman"/>
          <w:b/>
          <w:i/>
          <w:iCs/>
          <w:sz w:val="22"/>
          <w:lang w:eastAsia="zh-CN"/>
        </w:rPr>
      </w:pPr>
      <w:r w:rsidRPr="00626063">
        <w:rPr>
          <w:rFonts w:ascii="Times New Roman" w:eastAsia="Times New Roman" w:hAnsi="Times New Roman" w:cs="Times New Roman"/>
          <w:b/>
          <w:i/>
          <w:iCs/>
          <w:sz w:val="22"/>
        </w:rPr>
        <w:t xml:space="preserve">Engaging governments, politicians and other NGO’s to help add values on women and girls </w:t>
      </w:r>
      <w:r w:rsidR="006A7806" w:rsidRPr="00626063">
        <w:rPr>
          <w:rFonts w:ascii="Times New Roman" w:eastAsia="Times New Roman" w:hAnsi="Times New Roman" w:cs="Times New Roman"/>
          <w:b/>
          <w:i/>
          <w:iCs/>
          <w:sz w:val="22"/>
        </w:rPr>
        <w:t xml:space="preserve">education </w:t>
      </w:r>
    </w:p>
    <w:p w:rsidR="009919A1" w:rsidRPr="00626063" w:rsidRDefault="006A7806" w:rsidP="009919A1">
      <w:pPr>
        <w:numPr>
          <w:ilvl w:val="0"/>
          <w:numId w:val="10"/>
        </w:numPr>
        <w:spacing w:before="100" w:beforeAutospacing="1" w:after="100" w:afterAutospacing="1" w:line="360" w:lineRule="auto"/>
        <w:jc w:val="both"/>
        <w:rPr>
          <w:rFonts w:ascii="Times New Roman" w:eastAsia="Times New Roman" w:hAnsi="Times New Roman" w:cs="Times New Roman"/>
          <w:b/>
          <w:i/>
          <w:iCs/>
          <w:sz w:val="22"/>
          <w:lang w:eastAsia="zh-CN"/>
        </w:rPr>
      </w:pPr>
      <w:r w:rsidRPr="00626063">
        <w:rPr>
          <w:rFonts w:ascii="Times New Roman" w:eastAsia="Times New Roman" w:hAnsi="Times New Roman" w:cs="Times New Roman"/>
          <w:b/>
          <w:i/>
          <w:iCs/>
          <w:sz w:val="22"/>
        </w:rPr>
        <w:t xml:space="preserve">Assist government in </w:t>
      </w:r>
      <w:r w:rsidR="009919A1" w:rsidRPr="00626063">
        <w:rPr>
          <w:rFonts w:ascii="Times New Roman" w:eastAsia="Times New Roman" w:hAnsi="Times New Roman" w:cs="Times New Roman"/>
          <w:b/>
          <w:i/>
          <w:iCs/>
          <w:sz w:val="22"/>
        </w:rPr>
        <w:t>developing</w:t>
      </w:r>
      <w:r w:rsidRPr="00626063">
        <w:rPr>
          <w:rFonts w:ascii="Times New Roman" w:eastAsia="Times New Roman" w:hAnsi="Times New Roman" w:cs="Times New Roman"/>
          <w:b/>
          <w:i/>
          <w:iCs/>
          <w:sz w:val="22"/>
        </w:rPr>
        <w:t xml:space="preserve"> </w:t>
      </w:r>
      <w:r w:rsidR="00372307" w:rsidRPr="00626063">
        <w:rPr>
          <w:rFonts w:ascii="Times New Roman" w:eastAsia="Times New Roman" w:hAnsi="Times New Roman" w:cs="Times New Roman"/>
          <w:b/>
          <w:i/>
          <w:iCs/>
          <w:sz w:val="22"/>
        </w:rPr>
        <w:t>education policies</w:t>
      </w:r>
      <w:r w:rsidR="009919A1" w:rsidRPr="00626063">
        <w:rPr>
          <w:rFonts w:ascii="Times New Roman" w:eastAsia="Times New Roman" w:hAnsi="Times New Roman" w:cs="Times New Roman"/>
          <w:b/>
          <w:i/>
          <w:iCs/>
          <w:sz w:val="22"/>
        </w:rPr>
        <w:t xml:space="preserve"> that are gear toward </w:t>
      </w:r>
      <w:r w:rsidR="00372307" w:rsidRPr="00626063">
        <w:rPr>
          <w:rFonts w:ascii="Times New Roman" w:eastAsia="Times New Roman" w:hAnsi="Times New Roman" w:cs="Times New Roman"/>
          <w:b/>
          <w:i/>
          <w:iCs/>
          <w:sz w:val="22"/>
        </w:rPr>
        <w:t>promoting young</w:t>
      </w:r>
      <w:r w:rsidR="009919A1" w:rsidRPr="00626063">
        <w:rPr>
          <w:rFonts w:ascii="Times New Roman" w:eastAsia="Times New Roman" w:hAnsi="Times New Roman" w:cs="Times New Roman"/>
          <w:b/>
          <w:i/>
          <w:iCs/>
          <w:sz w:val="22"/>
        </w:rPr>
        <w:t xml:space="preserve"> girls and youth</w:t>
      </w:r>
      <w:r w:rsidRPr="00626063">
        <w:rPr>
          <w:rFonts w:ascii="Times New Roman" w:eastAsia="Times New Roman" w:hAnsi="Times New Roman" w:cs="Times New Roman"/>
          <w:b/>
          <w:i/>
          <w:iCs/>
          <w:sz w:val="22"/>
        </w:rPr>
        <w:t xml:space="preserve"> education</w:t>
      </w:r>
      <w:r w:rsidR="009919A1" w:rsidRPr="00626063">
        <w:rPr>
          <w:rFonts w:ascii="Times New Roman" w:eastAsia="Times New Roman" w:hAnsi="Times New Roman" w:cs="Times New Roman"/>
          <w:b/>
          <w:i/>
          <w:iCs/>
          <w:sz w:val="22"/>
        </w:rPr>
        <w:t xml:space="preserve">. </w:t>
      </w:r>
    </w:p>
    <w:p w:rsidR="009919A1" w:rsidRPr="00626063" w:rsidRDefault="009919A1"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Developing and strengthening partnerships with government officials, leaders, women groups and institutions </w:t>
      </w:r>
      <w:r w:rsidR="00372307" w:rsidRPr="00626063">
        <w:rPr>
          <w:rFonts w:ascii="Times New Roman" w:eastAsia="Times New Roman" w:hAnsi="Times New Roman" w:cs="Times New Roman"/>
          <w:b/>
          <w:i/>
          <w:color w:val="000000"/>
          <w:sz w:val="22"/>
        </w:rPr>
        <w:t>to help</w:t>
      </w:r>
      <w:r w:rsidR="006A7806" w:rsidRPr="00626063">
        <w:rPr>
          <w:rFonts w:ascii="Times New Roman" w:eastAsia="Times New Roman" w:hAnsi="Times New Roman" w:cs="Times New Roman"/>
          <w:b/>
          <w:i/>
          <w:color w:val="000000"/>
          <w:sz w:val="22"/>
        </w:rPr>
        <w:t xml:space="preserve"> us meet our goals SDG4</w:t>
      </w:r>
      <w:r w:rsidRPr="00626063">
        <w:rPr>
          <w:rFonts w:ascii="Times New Roman" w:eastAsia="Times New Roman" w:hAnsi="Times New Roman" w:cs="Times New Roman"/>
          <w:b/>
          <w:i/>
          <w:color w:val="000000"/>
          <w:sz w:val="22"/>
        </w:rPr>
        <w:t>.</w:t>
      </w:r>
    </w:p>
    <w:p w:rsidR="009919A1" w:rsidRPr="00626063" w:rsidRDefault="00F42D30" w:rsidP="009919A1">
      <w:pPr>
        <w:numPr>
          <w:ilvl w:val="0"/>
          <w:numId w:val="10"/>
        </w:numPr>
        <w:spacing w:after="200" w:line="276" w:lineRule="auto"/>
        <w:rPr>
          <w:rFonts w:ascii="Times New Roman" w:eastAsia="Times New Roman" w:hAnsi="Times New Roman" w:cs="Times New Roman"/>
          <w:b/>
          <w:i/>
          <w:color w:val="000000"/>
          <w:sz w:val="22"/>
        </w:rPr>
      </w:pPr>
      <w:r w:rsidRPr="00626063">
        <w:rPr>
          <w:rFonts w:ascii="Times New Roman" w:eastAsia="Times New Roman" w:hAnsi="Times New Roman" w:cs="Times New Roman"/>
          <w:b/>
          <w:i/>
          <w:color w:val="000000"/>
          <w:sz w:val="22"/>
        </w:rPr>
        <w:t xml:space="preserve">Empower the </w:t>
      </w:r>
      <w:r w:rsidR="009919A1" w:rsidRPr="00626063">
        <w:rPr>
          <w:rFonts w:ascii="Times New Roman" w:eastAsia="Times New Roman" w:hAnsi="Times New Roman" w:cs="Times New Roman"/>
          <w:b/>
          <w:i/>
          <w:color w:val="000000"/>
          <w:sz w:val="22"/>
        </w:rPr>
        <w:t>francophone</w:t>
      </w:r>
      <w:r w:rsidRPr="00626063">
        <w:rPr>
          <w:rFonts w:ascii="Times New Roman" w:eastAsia="Times New Roman" w:hAnsi="Times New Roman" w:cs="Times New Roman"/>
          <w:b/>
          <w:i/>
          <w:color w:val="000000"/>
          <w:sz w:val="22"/>
        </w:rPr>
        <w:t xml:space="preserve"> international communities to invest in  English education since English is the main language spoken around the world</w:t>
      </w:r>
      <w:r w:rsidR="009919A1" w:rsidRPr="00626063">
        <w:rPr>
          <w:rFonts w:ascii="Times New Roman" w:eastAsia="Times New Roman" w:hAnsi="Times New Roman" w:cs="Times New Roman"/>
          <w:b/>
          <w:i/>
          <w:color w:val="000000"/>
          <w:sz w:val="22"/>
        </w:rPr>
        <w:t xml:space="preserve"> </w:t>
      </w:r>
    </w:p>
    <w:p w:rsidR="00DE0325" w:rsidRPr="00626063" w:rsidRDefault="00F42D30" w:rsidP="009919A1">
      <w:pPr>
        <w:numPr>
          <w:ilvl w:val="0"/>
          <w:numId w:val="10"/>
        </w:numPr>
        <w:spacing w:before="100" w:beforeAutospacing="1" w:after="100" w:afterAutospacing="1" w:line="276" w:lineRule="auto"/>
        <w:jc w:val="both"/>
        <w:rPr>
          <w:rFonts w:ascii="Times New Roman" w:eastAsia="SimSun" w:hAnsi="Times New Roman" w:cs="Times New Roman"/>
          <w:b/>
          <w:i/>
          <w:iCs/>
          <w:sz w:val="22"/>
          <w:lang w:eastAsia="zh-CN"/>
        </w:rPr>
      </w:pPr>
      <w:r w:rsidRPr="00626063">
        <w:rPr>
          <w:rFonts w:ascii="Times New Roman" w:eastAsia="Times New Roman" w:hAnsi="Times New Roman" w:cs="Times New Roman"/>
          <w:b/>
          <w:i/>
          <w:sz w:val="22"/>
        </w:rPr>
        <w:t xml:space="preserve">Access more books for fundraising/ sustainability of the </w:t>
      </w:r>
      <w:r w:rsidR="00372307" w:rsidRPr="00626063">
        <w:rPr>
          <w:rFonts w:ascii="Times New Roman" w:eastAsia="Times New Roman" w:hAnsi="Times New Roman" w:cs="Times New Roman"/>
          <w:b/>
          <w:i/>
          <w:sz w:val="22"/>
        </w:rPr>
        <w:t>organization and</w:t>
      </w:r>
      <w:r w:rsidRPr="00626063">
        <w:rPr>
          <w:rFonts w:ascii="Times New Roman" w:eastAsia="Times New Roman" w:hAnsi="Times New Roman" w:cs="Times New Roman"/>
          <w:b/>
          <w:i/>
          <w:sz w:val="22"/>
        </w:rPr>
        <w:t xml:space="preserve"> to send to Africa.. </w:t>
      </w:r>
    </w:p>
    <w:p w:rsidR="00AB6FF9" w:rsidRDefault="00AB6FF9" w:rsidP="00AB6FF9">
      <w:pPr>
        <w:spacing w:before="100" w:beforeAutospacing="1" w:after="100" w:afterAutospacing="1" w:line="276" w:lineRule="auto"/>
        <w:jc w:val="both"/>
        <w:rPr>
          <w:rFonts w:ascii="Times New Roman" w:eastAsia="Times New Roman" w:hAnsi="Times New Roman" w:cs="Times New Roman"/>
          <w:i/>
          <w:sz w:val="20"/>
          <w:szCs w:val="20"/>
        </w:rPr>
      </w:pPr>
    </w:p>
    <w:p w:rsidR="009919A1" w:rsidRDefault="001D2CB7" w:rsidP="005D68B6">
      <w:r>
        <w:rPr>
          <w:noProof/>
        </w:rPr>
        <w:drawing>
          <wp:inline distT="0" distB="0" distL="0" distR="0">
            <wp:extent cx="3360420" cy="4459605"/>
            <wp:effectExtent l="19050" t="0" r="0" b="0"/>
            <wp:docPr id="8" name="Picture 7" descr="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PNG"/>
                    <pic:cNvPicPr/>
                  </pic:nvPicPr>
                  <pic:blipFill>
                    <a:blip r:embed="rId15"/>
                    <a:stretch>
                      <a:fillRect/>
                    </a:stretch>
                  </pic:blipFill>
                  <pic:spPr>
                    <a:xfrm>
                      <a:off x="0" y="0"/>
                      <a:ext cx="3360420" cy="4459605"/>
                    </a:xfrm>
                    <a:prstGeom prst="rect">
                      <a:avLst/>
                    </a:prstGeom>
                  </pic:spPr>
                </pic:pic>
              </a:graphicData>
            </a:graphic>
          </wp:inline>
        </w:drawing>
      </w:r>
    </w:p>
    <w:p w:rsidR="00F42D30" w:rsidRPr="00F42D30" w:rsidRDefault="00F42D30" w:rsidP="00F42D30">
      <w:pPr>
        <w:jc w:val="center"/>
        <w:rPr>
          <w:rFonts w:ascii="Berlin Sans FB Demi" w:hAnsi="Berlin Sans FB Demi"/>
          <w:b/>
          <w:sz w:val="20"/>
          <w:szCs w:val="20"/>
        </w:rPr>
      </w:pPr>
      <w:r w:rsidRPr="00F42D30">
        <w:rPr>
          <w:rFonts w:ascii="Berlin Sans FB Demi" w:hAnsi="Berlin Sans FB Demi"/>
          <w:b/>
          <w:sz w:val="20"/>
          <w:szCs w:val="20"/>
        </w:rPr>
        <w:t>AHC Books’ Drive</w:t>
      </w:r>
    </w:p>
    <w:p w:rsidR="00193606" w:rsidRDefault="00A97D9D" w:rsidP="005D68B6">
      <w:pPr>
        <w:sectPr w:rsidR="00193606" w:rsidSect="009919A1">
          <w:type w:val="continuous"/>
          <w:pgSz w:w="12240" w:h="15840" w:code="1"/>
          <w:pgMar w:top="720" w:right="576" w:bottom="720" w:left="576" w:header="360" w:footer="720" w:gutter="0"/>
          <w:cols w:num="2" w:space="504"/>
          <w:titlePg/>
          <w:docGrid w:linePitch="360"/>
        </w:sectPr>
      </w:pPr>
      <w:r>
        <w:rPr>
          <w:noProof/>
        </w:rPr>
        <w:drawing>
          <wp:inline distT="0" distB="0" distL="0" distR="0">
            <wp:extent cx="3362325" cy="2333625"/>
            <wp:effectExtent l="19050" t="0" r="9525" b="0"/>
            <wp:docPr id="11" name="Picture 10" descr="149883_448812396332_5293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883_448812396332_5293184_n.jpg"/>
                    <pic:cNvPicPr/>
                  </pic:nvPicPr>
                  <pic:blipFill>
                    <a:blip r:embed="rId16"/>
                    <a:stretch>
                      <a:fillRect/>
                    </a:stretch>
                  </pic:blipFill>
                  <pic:spPr>
                    <a:xfrm>
                      <a:off x="0" y="0"/>
                      <a:ext cx="3360420" cy="2332303"/>
                    </a:xfrm>
                    <a:prstGeom prst="rect">
                      <a:avLst/>
                    </a:prstGeom>
                  </pic:spPr>
                </pic:pic>
              </a:graphicData>
            </a:graphic>
          </wp:inline>
        </w:drawing>
      </w:r>
      <w:r w:rsidR="00F42D30" w:rsidRPr="00F42D30">
        <w:rPr>
          <w:rFonts w:ascii="Berlin Sans FB Demi" w:hAnsi="Berlin Sans FB Demi"/>
          <w:sz w:val="22"/>
        </w:rPr>
        <w:t>A typical classroom in Cameroon/ Douala</w:t>
      </w:r>
      <w:r w:rsidR="00193606">
        <w:rPr>
          <w:noProof/>
        </w:rPr>
        <w:lastRenderedPageBreak/>
        <w:drawing>
          <wp:inline distT="0" distB="0" distL="0" distR="0">
            <wp:extent cx="3360420" cy="2520315"/>
            <wp:effectExtent l="19050" t="0" r="0" b="0"/>
            <wp:docPr id="13" name="Picture 12" descr="1619212_10152314178289726_840982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212_10152314178289726_840982108_n.jpg"/>
                    <pic:cNvPicPr/>
                  </pic:nvPicPr>
                  <pic:blipFill>
                    <a:blip r:embed="rId17"/>
                    <a:stretch>
                      <a:fillRect/>
                    </a:stretch>
                  </pic:blipFill>
                  <pic:spPr>
                    <a:xfrm>
                      <a:off x="0" y="0"/>
                      <a:ext cx="3360420" cy="2520315"/>
                    </a:xfrm>
                    <a:prstGeom prst="rect">
                      <a:avLst/>
                    </a:prstGeom>
                  </pic:spPr>
                </pic:pic>
              </a:graphicData>
            </a:graphic>
          </wp:inline>
        </w:drawing>
      </w:r>
      <w:r w:rsidR="00E45BBC">
        <w:rPr>
          <w:b/>
          <w:color w:val="FF0000"/>
        </w:rPr>
        <w:t xml:space="preserve"> </w:t>
      </w:r>
      <w:r w:rsidR="00193606">
        <w:rPr>
          <w:noProof/>
        </w:rPr>
        <w:lastRenderedPageBreak/>
        <w:drawing>
          <wp:inline distT="0" distB="0" distL="0" distR="0">
            <wp:extent cx="3360420" cy="2520315"/>
            <wp:effectExtent l="19050" t="0" r="0" b="0"/>
            <wp:docPr id="14" name="Picture 13" descr="1924598_10152314179499726_1421858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598_10152314179499726_1421858980_n.jpg"/>
                    <pic:cNvPicPr/>
                  </pic:nvPicPr>
                  <pic:blipFill>
                    <a:blip r:embed="rId18"/>
                    <a:stretch>
                      <a:fillRect/>
                    </a:stretch>
                  </pic:blipFill>
                  <pic:spPr>
                    <a:xfrm>
                      <a:off x="0" y="0"/>
                      <a:ext cx="3360420" cy="2520315"/>
                    </a:xfrm>
                    <a:prstGeom prst="rect">
                      <a:avLst/>
                    </a:prstGeom>
                  </pic:spPr>
                </pic:pic>
              </a:graphicData>
            </a:graphic>
          </wp:inline>
        </w:drawing>
      </w:r>
    </w:p>
    <w:p w:rsidR="0099112E" w:rsidRPr="005F13D2" w:rsidRDefault="00351B95" w:rsidP="0099112E">
      <w:pPr>
        <w:rPr>
          <w:b/>
          <w:sz w:val="20"/>
          <w:szCs w:val="20"/>
        </w:rPr>
      </w:pPr>
      <w:r w:rsidRPr="005F13D2">
        <w:rPr>
          <w:b/>
          <w:sz w:val="20"/>
          <w:szCs w:val="20"/>
        </w:rPr>
        <w:lastRenderedPageBreak/>
        <w:t>AHC would like to t</w:t>
      </w:r>
      <w:r w:rsidR="0099112E" w:rsidRPr="005F13D2">
        <w:rPr>
          <w:b/>
          <w:sz w:val="20"/>
          <w:szCs w:val="20"/>
        </w:rPr>
        <w:t xml:space="preserve">hank </w:t>
      </w:r>
      <w:r w:rsidRPr="005F13D2">
        <w:rPr>
          <w:b/>
          <w:sz w:val="20"/>
          <w:szCs w:val="20"/>
        </w:rPr>
        <w:t xml:space="preserve">all our donors </w:t>
      </w:r>
      <w:r w:rsidR="0099112E" w:rsidRPr="005F13D2">
        <w:rPr>
          <w:b/>
          <w:sz w:val="20"/>
          <w:szCs w:val="20"/>
        </w:rPr>
        <w:t xml:space="preserve">for </w:t>
      </w:r>
      <w:r w:rsidRPr="005F13D2">
        <w:rPr>
          <w:b/>
          <w:sz w:val="20"/>
          <w:szCs w:val="20"/>
        </w:rPr>
        <w:t>giving us the</w:t>
      </w:r>
      <w:r w:rsidR="0099112E" w:rsidRPr="005F13D2">
        <w:rPr>
          <w:b/>
          <w:sz w:val="20"/>
          <w:szCs w:val="20"/>
        </w:rPr>
        <w:t xml:space="preserve"> opportunit</w:t>
      </w:r>
      <w:r w:rsidRPr="005F13D2">
        <w:rPr>
          <w:b/>
          <w:sz w:val="20"/>
          <w:szCs w:val="20"/>
        </w:rPr>
        <w:t xml:space="preserve">y to carry </w:t>
      </w:r>
      <w:r w:rsidR="005F13D2">
        <w:rPr>
          <w:b/>
          <w:sz w:val="20"/>
          <w:szCs w:val="20"/>
        </w:rPr>
        <w:t xml:space="preserve">one of </w:t>
      </w:r>
      <w:r w:rsidRPr="005F13D2">
        <w:rPr>
          <w:b/>
          <w:sz w:val="20"/>
          <w:szCs w:val="20"/>
        </w:rPr>
        <w:t xml:space="preserve">our Goals which is Education and Literacy for our children, women, girls, youth </w:t>
      </w:r>
      <w:r w:rsidR="00777185" w:rsidRPr="005F13D2">
        <w:rPr>
          <w:b/>
          <w:sz w:val="20"/>
          <w:szCs w:val="20"/>
        </w:rPr>
        <w:t>and family</w:t>
      </w:r>
      <w:r w:rsidR="005F13D2">
        <w:rPr>
          <w:b/>
          <w:sz w:val="20"/>
          <w:szCs w:val="20"/>
        </w:rPr>
        <w:t xml:space="preserve"> around the globe SDG#4. </w:t>
      </w:r>
      <w:r w:rsidRPr="005F13D2">
        <w:rPr>
          <w:b/>
          <w:sz w:val="20"/>
          <w:szCs w:val="20"/>
        </w:rPr>
        <w:t xml:space="preserve"> For the past 4</w:t>
      </w:r>
      <w:r w:rsidR="0099112E" w:rsidRPr="005F13D2">
        <w:rPr>
          <w:b/>
          <w:sz w:val="20"/>
          <w:szCs w:val="20"/>
        </w:rPr>
        <w:t xml:space="preserve"> years</w:t>
      </w:r>
      <w:r w:rsidRPr="005F13D2">
        <w:rPr>
          <w:b/>
          <w:sz w:val="20"/>
          <w:szCs w:val="20"/>
        </w:rPr>
        <w:t>, staff, board members, interns, volunteers</w:t>
      </w:r>
      <w:r w:rsidR="0099112E" w:rsidRPr="005F13D2">
        <w:rPr>
          <w:b/>
          <w:sz w:val="20"/>
          <w:szCs w:val="20"/>
        </w:rPr>
        <w:t xml:space="preserve"> </w:t>
      </w:r>
      <w:r w:rsidRPr="005F13D2">
        <w:rPr>
          <w:b/>
          <w:sz w:val="20"/>
          <w:szCs w:val="20"/>
        </w:rPr>
        <w:t xml:space="preserve">and community participants have worked to assist the organization in picking books around the city, organize them and help load them to ship to places and countries where </w:t>
      </w:r>
      <w:r w:rsidR="000F6872" w:rsidRPr="005F13D2">
        <w:rPr>
          <w:b/>
          <w:sz w:val="20"/>
          <w:szCs w:val="20"/>
        </w:rPr>
        <w:t xml:space="preserve">our partners are currently located and </w:t>
      </w:r>
      <w:r w:rsidR="001A54D6" w:rsidRPr="005F13D2">
        <w:rPr>
          <w:b/>
          <w:sz w:val="20"/>
          <w:szCs w:val="20"/>
        </w:rPr>
        <w:t xml:space="preserve">all </w:t>
      </w:r>
      <w:r w:rsidR="000F6872" w:rsidRPr="005F13D2">
        <w:rPr>
          <w:b/>
          <w:sz w:val="20"/>
          <w:szCs w:val="20"/>
        </w:rPr>
        <w:t>work in areas of education</w:t>
      </w:r>
      <w:r w:rsidR="001A54D6" w:rsidRPr="005F13D2">
        <w:rPr>
          <w:b/>
          <w:sz w:val="20"/>
          <w:szCs w:val="20"/>
        </w:rPr>
        <w:t xml:space="preserve"> and gender equality</w:t>
      </w:r>
      <w:r w:rsidR="000F6872" w:rsidRPr="005F13D2">
        <w:rPr>
          <w:b/>
          <w:sz w:val="20"/>
          <w:szCs w:val="20"/>
        </w:rPr>
        <w:t xml:space="preserve">. </w:t>
      </w:r>
      <w:r w:rsidR="0099112E" w:rsidRPr="005F13D2">
        <w:rPr>
          <w:b/>
          <w:sz w:val="20"/>
          <w:szCs w:val="20"/>
        </w:rPr>
        <w:t xml:space="preserve"> </w:t>
      </w:r>
    </w:p>
    <w:p w:rsidR="000D393A" w:rsidRPr="005F13D2" w:rsidRDefault="0099112E" w:rsidP="0099112E">
      <w:pPr>
        <w:rPr>
          <w:b/>
          <w:sz w:val="20"/>
          <w:szCs w:val="20"/>
        </w:rPr>
      </w:pPr>
      <w:r w:rsidRPr="005F13D2">
        <w:rPr>
          <w:b/>
          <w:sz w:val="20"/>
          <w:szCs w:val="20"/>
        </w:rPr>
        <w:t xml:space="preserve">The African Hope Committee, who has been providing critical services in health, social and immigration for African and other immigrant communities in New York and in Africa since 2004, is </w:t>
      </w:r>
      <w:r w:rsidR="00274958" w:rsidRPr="005F13D2">
        <w:rPr>
          <w:b/>
          <w:sz w:val="20"/>
          <w:szCs w:val="20"/>
        </w:rPr>
        <w:t>seeking your support to address SDG</w:t>
      </w:r>
      <w:r w:rsidR="00065C0B" w:rsidRPr="005F13D2">
        <w:rPr>
          <w:b/>
          <w:sz w:val="20"/>
          <w:szCs w:val="20"/>
        </w:rPr>
        <w:t xml:space="preserve">.Under our goals mentioned above, we will first work to build and strengthen partnership </w:t>
      </w:r>
      <w:r w:rsidR="000D393A" w:rsidRPr="005F13D2">
        <w:rPr>
          <w:b/>
          <w:sz w:val="20"/>
          <w:szCs w:val="20"/>
        </w:rPr>
        <w:t>around</w:t>
      </w:r>
      <w:r w:rsidR="00065C0B" w:rsidRPr="005F13D2">
        <w:rPr>
          <w:b/>
          <w:sz w:val="20"/>
          <w:szCs w:val="20"/>
        </w:rPr>
        <w:t xml:space="preserve"> the globe to help achieve these goals. </w:t>
      </w:r>
      <w:r w:rsidR="000D393A" w:rsidRPr="005F13D2">
        <w:rPr>
          <w:b/>
          <w:sz w:val="20"/>
          <w:szCs w:val="20"/>
        </w:rPr>
        <w:t>AHC will</w:t>
      </w:r>
      <w:r w:rsidR="00065C0B" w:rsidRPr="005F13D2">
        <w:rPr>
          <w:b/>
          <w:sz w:val="20"/>
          <w:szCs w:val="20"/>
        </w:rPr>
        <w:t xml:space="preserve"> work with government officials in Africa to </w:t>
      </w:r>
      <w:r w:rsidR="00FB3E78" w:rsidRPr="005F13D2">
        <w:rPr>
          <w:b/>
          <w:sz w:val="20"/>
          <w:szCs w:val="20"/>
        </w:rPr>
        <w:t>help expand</w:t>
      </w:r>
      <w:r w:rsidRPr="005F13D2">
        <w:rPr>
          <w:b/>
          <w:sz w:val="20"/>
          <w:szCs w:val="20"/>
        </w:rPr>
        <w:t xml:space="preserve"> </w:t>
      </w:r>
      <w:r w:rsidR="00065C0B" w:rsidRPr="005F13D2">
        <w:rPr>
          <w:b/>
          <w:sz w:val="20"/>
          <w:szCs w:val="20"/>
        </w:rPr>
        <w:t xml:space="preserve">literacy and </w:t>
      </w:r>
      <w:r w:rsidR="00FB3E78" w:rsidRPr="005F13D2">
        <w:rPr>
          <w:b/>
          <w:sz w:val="20"/>
          <w:szCs w:val="20"/>
        </w:rPr>
        <w:t>build libraries</w:t>
      </w:r>
      <w:r w:rsidR="00065C0B" w:rsidRPr="005F13D2">
        <w:rPr>
          <w:b/>
          <w:sz w:val="20"/>
          <w:szCs w:val="20"/>
        </w:rPr>
        <w:t xml:space="preserve"> in urban and rural areas. </w:t>
      </w:r>
      <w:r w:rsidRPr="005F13D2">
        <w:rPr>
          <w:b/>
          <w:sz w:val="20"/>
          <w:szCs w:val="20"/>
        </w:rPr>
        <w:t xml:space="preserve"> The books will </w:t>
      </w:r>
      <w:r w:rsidR="000D393A" w:rsidRPr="005F13D2">
        <w:rPr>
          <w:b/>
          <w:sz w:val="20"/>
          <w:szCs w:val="20"/>
        </w:rPr>
        <w:t xml:space="preserve">be utilized by kindergarten, </w:t>
      </w:r>
      <w:r w:rsidRPr="005F13D2">
        <w:rPr>
          <w:b/>
          <w:sz w:val="20"/>
          <w:szCs w:val="20"/>
        </w:rPr>
        <w:t xml:space="preserve">high school kids </w:t>
      </w:r>
      <w:r w:rsidR="000D393A" w:rsidRPr="005F13D2">
        <w:rPr>
          <w:b/>
          <w:sz w:val="20"/>
          <w:szCs w:val="20"/>
        </w:rPr>
        <w:t xml:space="preserve">and college students </w:t>
      </w:r>
      <w:r w:rsidRPr="005F13D2">
        <w:rPr>
          <w:b/>
          <w:sz w:val="20"/>
          <w:szCs w:val="20"/>
        </w:rPr>
        <w:t>in orde</w:t>
      </w:r>
      <w:r w:rsidR="000D393A" w:rsidRPr="005F13D2">
        <w:rPr>
          <w:b/>
          <w:sz w:val="20"/>
          <w:szCs w:val="20"/>
        </w:rPr>
        <w:t xml:space="preserve">r to increase their reading, </w:t>
      </w:r>
      <w:r w:rsidRPr="005F13D2">
        <w:rPr>
          <w:b/>
          <w:sz w:val="20"/>
          <w:szCs w:val="20"/>
        </w:rPr>
        <w:t>writing skills</w:t>
      </w:r>
      <w:r w:rsidR="000D393A" w:rsidRPr="005F13D2">
        <w:rPr>
          <w:b/>
          <w:sz w:val="20"/>
          <w:szCs w:val="20"/>
        </w:rPr>
        <w:t xml:space="preserve"> and critical thinking</w:t>
      </w:r>
      <w:r w:rsidRPr="005F13D2">
        <w:rPr>
          <w:b/>
          <w:sz w:val="20"/>
          <w:szCs w:val="20"/>
        </w:rPr>
        <w:t xml:space="preserve">. </w:t>
      </w:r>
    </w:p>
    <w:p w:rsidR="0099112E" w:rsidRPr="005F13D2" w:rsidRDefault="000D393A" w:rsidP="0099112E">
      <w:pPr>
        <w:rPr>
          <w:b/>
          <w:sz w:val="20"/>
          <w:szCs w:val="20"/>
        </w:rPr>
      </w:pPr>
      <w:r w:rsidRPr="005F13D2">
        <w:rPr>
          <w:b/>
          <w:sz w:val="20"/>
          <w:szCs w:val="20"/>
        </w:rPr>
        <w:t xml:space="preserve">These books are collected since 2011 </w:t>
      </w:r>
      <w:r w:rsidR="0099112E" w:rsidRPr="005F13D2">
        <w:rPr>
          <w:b/>
          <w:sz w:val="20"/>
          <w:szCs w:val="20"/>
        </w:rPr>
        <w:t xml:space="preserve">by staff, </w:t>
      </w:r>
      <w:r w:rsidRPr="005F13D2">
        <w:rPr>
          <w:b/>
          <w:sz w:val="20"/>
          <w:szCs w:val="20"/>
        </w:rPr>
        <w:t>board members ,volunteers and interns and are</w:t>
      </w:r>
      <w:r w:rsidR="0099112E" w:rsidRPr="005F13D2">
        <w:rPr>
          <w:b/>
          <w:sz w:val="20"/>
          <w:szCs w:val="20"/>
        </w:rPr>
        <w:t xml:space="preserve"> donated to AHC by great people and corporations that believe in our mission such as Beta Zeta, CBS News Broadcast, Emblemhealth</w:t>
      </w:r>
      <w:r w:rsidRPr="005F13D2">
        <w:rPr>
          <w:b/>
          <w:sz w:val="20"/>
          <w:szCs w:val="20"/>
        </w:rPr>
        <w:t>, Me</w:t>
      </w:r>
      <w:r w:rsidR="00B843BD" w:rsidRPr="005F13D2">
        <w:rPr>
          <w:b/>
          <w:sz w:val="20"/>
          <w:szCs w:val="20"/>
        </w:rPr>
        <w:t>ffashion</w:t>
      </w:r>
      <w:r w:rsidR="0099112E" w:rsidRPr="005F13D2">
        <w:rPr>
          <w:b/>
          <w:sz w:val="20"/>
          <w:szCs w:val="20"/>
        </w:rPr>
        <w:t xml:space="preserve"> and many other individuals</w:t>
      </w:r>
      <w:r w:rsidR="005F13D2">
        <w:rPr>
          <w:b/>
          <w:sz w:val="20"/>
          <w:szCs w:val="20"/>
        </w:rPr>
        <w:t xml:space="preserve">. </w:t>
      </w:r>
      <w:r w:rsidR="0099112E" w:rsidRPr="005F13D2">
        <w:rPr>
          <w:b/>
          <w:sz w:val="20"/>
          <w:szCs w:val="20"/>
        </w:rPr>
        <w:t>This activity is still going on as we continue to promote education in the Black, African, minority and underserved community</w:t>
      </w:r>
      <w:r w:rsidR="005F13D2" w:rsidRPr="005F13D2">
        <w:rPr>
          <w:b/>
          <w:sz w:val="20"/>
          <w:szCs w:val="20"/>
        </w:rPr>
        <w:t xml:space="preserve"> at a local, national and international level. </w:t>
      </w:r>
      <w:r w:rsidR="0099112E" w:rsidRPr="005F13D2">
        <w:rPr>
          <w:b/>
          <w:sz w:val="20"/>
          <w:szCs w:val="20"/>
        </w:rPr>
        <w:t xml:space="preserve"> </w:t>
      </w:r>
    </w:p>
    <w:p w:rsidR="0099112E" w:rsidRPr="005F13D2" w:rsidRDefault="0099112E" w:rsidP="0099112E">
      <w:pPr>
        <w:rPr>
          <w:b/>
          <w:sz w:val="20"/>
          <w:szCs w:val="20"/>
        </w:rPr>
      </w:pPr>
      <w:r w:rsidRPr="005F13D2">
        <w:rPr>
          <w:b/>
          <w:sz w:val="20"/>
          <w:szCs w:val="20"/>
        </w:rPr>
        <w:t>We are conduct</w:t>
      </w:r>
      <w:r w:rsidR="005F13D2" w:rsidRPr="005F13D2">
        <w:rPr>
          <w:b/>
          <w:sz w:val="20"/>
          <w:szCs w:val="20"/>
        </w:rPr>
        <w:t xml:space="preserve">ing </w:t>
      </w:r>
      <w:r w:rsidRPr="005F13D2">
        <w:rPr>
          <w:b/>
          <w:sz w:val="20"/>
          <w:szCs w:val="20"/>
        </w:rPr>
        <w:t xml:space="preserve">book </w:t>
      </w:r>
      <w:r w:rsidR="005F13D2" w:rsidRPr="005F13D2">
        <w:rPr>
          <w:b/>
          <w:sz w:val="20"/>
          <w:szCs w:val="20"/>
        </w:rPr>
        <w:t>sales to</w:t>
      </w:r>
      <w:r w:rsidRPr="005F13D2">
        <w:rPr>
          <w:b/>
          <w:sz w:val="20"/>
          <w:szCs w:val="20"/>
        </w:rPr>
        <w:t xml:space="preserve"> raise funds to support </w:t>
      </w:r>
      <w:r w:rsidR="005F13D2" w:rsidRPr="005F13D2">
        <w:rPr>
          <w:b/>
          <w:sz w:val="20"/>
          <w:szCs w:val="20"/>
        </w:rPr>
        <w:t xml:space="preserve">and sustain </w:t>
      </w:r>
      <w:r w:rsidRPr="005F13D2">
        <w:rPr>
          <w:b/>
          <w:sz w:val="20"/>
          <w:szCs w:val="20"/>
        </w:rPr>
        <w:t>our programs.  The fund will</w:t>
      </w:r>
      <w:r w:rsidR="005F13D2" w:rsidRPr="005F13D2">
        <w:rPr>
          <w:b/>
          <w:sz w:val="20"/>
          <w:szCs w:val="20"/>
        </w:rPr>
        <w:t xml:space="preserve"> continue to</w:t>
      </w:r>
      <w:r w:rsidRPr="005F13D2">
        <w:rPr>
          <w:b/>
          <w:sz w:val="20"/>
          <w:szCs w:val="20"/>
        </w:rPr>
        <w:t xml:space="preserve"> help AHC strive</w:t>
      </w:r>
      <w:r w:rsidR="005F13D2" w:rsidRPr="005F13D2">
        <w:rPr>
          <w:b/>
          <w:sz w:val="20"/>
          <w:szCs w:val="20"/>
        </w:rPr>
        <w:t>s</w:t>
      </w:r>
      <w:r w:rsidRPr="005F13D2">
        <w:rPr>
          <w:b/>
          <w:sz w:val="20"/>
          <w:szCs w:val="20"/>
        </w:rPr>
        <w:t xml:space="preserve"> towards accomplishing our mission of being a bridge between mainstream service delivery systems and the African immigrant in New York City </w:t>
      </w:r>
      <w:r w:rsidR="00FB3E78" w:rsidRPr="005F13D2">
        <w:rPr>
          <w:b/>
          <w:sz w:val="20"/>
          <w:szCs w:val="20"/>
        </w:rPr>
        <w:t>and the</w:t>
      </w:r>
      <w:r w:rsidR="005F13D2" w:rsidRPr="005F13D2">
        <w:rPr>
          <w:b/>
          <w:sz w:val="20"/>
          <w:szCs w:val="20"/>
        </w:rPr>
        <w:t xml:space="preserve"> </w:t>
      </w:r>
      <w:r w:rsidRPr="005F13D2">
        <w:rPr>
          <w:b/>
          <w:sz w:val="20"/>
          <w:szCs w:val="20"/>
        </w:rPr>
        <w:t xml:space="preserve">Africans </w:t>
      </w:r>
      <w:r w:rsidR="005F13D2" w:rsidRPr="005F13D2">
        <w:rPr>
          <w:b/>
          <w:sz w:val="20"/>
          <w:szCs w:val="20"/>
        </w:rPr>
        <w:t xml:space="preserve">living </w:t>
      </w:r>
      <w:r w:rsidRPr="005F13D2">
        <w:rPr>
          <w:b/>
          <w:sz w:val="20"/>
          <w:szCs w:val="20"/>
        </w:rPr>
        <w:t xml:space="preserve">abroad. </w:t>
      </w:r>
    </w:p>
    <w:p w:rsidR="0099112E" w:rsidRPr="005F13D2" w:rsidRDefault="005F13D2" w:rsidP="0099112E">
      <w:pPr>
        <w:rPr>
          <w:b/>
          <w:sz w:val="20"/>
          <w:szCs w:val="20"/>
        </w:rPr>
      </w:pPr>
      <w:r w:rsidRPr="005F13D2">
        <w:rPr>
          <w:b/>
          <w:sz w:val="20"/>
          <w:szCs w:val="20"/>
        </w:rPr>
        <w:t xml:space="preserve">AHC Book Drives </w:t>
      </w:r>
      <w:r w:rsidR="0099112E" w:rsidRPr="005F13D2">
        <w:rPr>
          <w:b/>
          <w:sz w:val="20"/>
          <w:szCs w:val="20"/>
        </w:rPr>
        <w:t xml:space="preserve">“empower young people by providing them access to new and used books in your </w:t>
      </w:r>
      <w:r w:rsidRPr="005F13D2">
        <w:rPr>
          <w:b/>
          <w:sz w:val="20"/>
          <w:szCs w:val="20"/>
        </w:rPr>
        <w:t>community, schools</w:t>
      </w:r>
      <w:r w:rsidR="00FB3E78" w:rsidRPr="005F13D2">
        <w:rPr>
          <w:b/>
          <w:sz w:val="20"/>
          <w:szCs w:val="20"/>
        </w:rPr>
        <w:t>, libraries and</w:t>
      </w:r>
      <w:r w:rsidR="0099112E" w:rsidRPr="005F13D2">
        <w:rPr>
          <w:b/>
          <w:sz w:val="20"/>
          <w:szCs w:val="20"/>
        </w:rPr>
        <w:t xml:space="preserve"> promote a life skills program t</w:t>
      </w:r>
      <w:r w:rsidRPr="005F13D2">
        <w:rPr>
          <w:b/>
          <w:sz w:val="20"/>
          <w:szCs w:val="20"/>
        </w:rPr>
        <w:t>hrough reading and writing; support</w:t>
      </w:r>
      <w:r w:rsidR="0099112E" w:rsidRPr="005F13D2">
        <w:rPr>
          <w:b/>
          <w:sz w:val="20"/>
          <w:szCs w:val="20"/>
        </w:rPr>
        <w:t xml:space="preserve"> positive values, healthy habits, behavior modification and </w:t>
      </w:r>
      <w:r w:rsidRPr="005F13D2">
        <w:rPr>
          <w:b/>
          <w:sz w:val="20"/>
          <w:szCs w:val="20"/>
        </w:rPr>
        <w:t>quality life style.</w:t>
      </w:r>
      <w:r w:rsidR="0099112E" w:rsidRPr="005F13D2">
        <w:rPr>
          <w:b/>
          <w:sz w:val="20"/>
          <w:szCs w:val="20"/>
        </w:rPr>
        <w:t xml:space="preserve">  – resulting in real life power</w:t>
      </w:r>
      <w:r w:rsidRPr="005F13D2">
        <w:rPr>
          <w:b/>
          <w:sz w:val="20"/>
          <w:szCs w:val="20"/>
        </w:rPr>
        <w:t>.</w:t>
      </w:r>
      <w:r w:rsidR="0099112E" w:rsidRPr="005F13D2">
        <w:rPr>
          <w:b/>
          <w:sz w:val="20"/>
          <w:szCs w:val="20"/>
        </w:rPr>
        <w:t xml:space="preserve"> </w:t>
      </w:r>
    </w:p>
    <w:p w:rsidR="0099112E" w:rsidRDefault="00626063" w:rsidP="001974F4">
      <w:pPr>
        <w:jc w:val="center"/>
      </w:pPr>
      <w:r>
        <w:rPr>
          <w:noProof/>
        </w:rPr>
        <w:drawing>
          <wp:inline distT="0" distB="0" distL="0" distR="0">
            <wp:extent cx="2695575" cy="2386013"/>
            <wp:effectExtent l="19050" t="0" r="9525" b="0"/>
            <wp:docPr id="319" name="Picture 318" descr="10171811_10152314175994726_1262342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811_10152314175994726_1262342637_n.jpg"/>
                    <pic:cNvPicPr/>
                  </pic:nvPicPr>
                  <pic:blipFill>
                    <a:blip r:embed="rId19"/>
                    <a:stretch>
                      <a:fillRect/>
                    </a:stretch>
                  </pic:blipFill>
                  <pic:spPr>
                    <a:xfrm>
                      <a:off x="0" y="0"/>
                      <a:ext cx="2697522" cy="2387736"/>
                    </a:xfrm>
                    <a:prstGeom prst="rect">
                      <a:avLst/>
                    </a:prstGeom>
                  </pic:spPr>
                </pic:pic>
              </a:graphicData>
            </a:graphic>
          </wp:inline>
        </w:drawing>
      </w:r>
      <w:r w:rsidR="004B79C1">
        <w:rPr>
          <w:noProof/>
        </w:rPr>
        <w:drawing>
          <wp:inline distT="0" distB="0" distL="0" distR="0">
            <wp:extent cx="3949700" cy="2390775"/>
            <wp:effectExtent l="19050" t="0" r="0" b="0"/>
            <wp:docPr id="325" name="Picture 324" descr="11013518_928400023869526_4950447265631406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3518_928400023869526_4950447265631406854_n.jpg"/>
                    <pic:cNvPicPr/>
                  </pic:nvPicPr>
                  <pic:blipFill>
                    <a:blip r:embed="rId20"/>
                    <a:stretch>
                      <a:fillRect/>
                    </a:stretch>
                  </pic:blipFill>
                  <pic:spPr>
                    <a:xfrm>
                      <a:off x="0" y="0"/>
                      <a:ext cx="3952552" cy="2392501"/>
                    </a:xfrm>
                    <a:prstGeom prst="rect">
                      <a:avLst/>
                    </a:prstGeom>
                  </pic:spPr>
                </pic:pic>
              </a:graphicData>
            </a:graphic>
          </wp:inline>
        </w:drawing>
      </w:r>
    </w:p>
    <w:p w:rsidR="0099112E" w:rsidRDefault="0099112E" w:rsidP="005D68B6"/>
    <w:p w:rsidR="0032458A" w:rsidRDefault="0099112E" w:rsidP="0099112E">
      <w:pPr>
        <w:rPr>
          <w:noProof/>
        </w:rPr>
      </w:pPr>
      <w:r>
        <w:rPr>
          <w:noProof/>
        </w:rPr>
        <w:drawing>
          <wp:inline distT="0" distB="0" distL="0" distR="0">
            <wp:extent cx="2314575" cy="4057650"/>
            <wp:effectExtent l="19050" t="0" r="9525" b="0"/>
            <wp:docPr id="17" name="Picture 16" descr="11068345_10200739373201986_5749249300006361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8345_10200739373201986_5749249300006361578_n.jpg"/>
                    <pic:cNvPicPr/>
                  </pic:nvPicPr>
                  <pic:blipFill>
                    <a:blip r:embed="rId21"/>
                    <a:stretch>
                      <a:fillRect/>
                    </a:stretch>
                  </pic:blipFill>
                  <pic:spPr>
                    <a:xfrm>
                      <a:off x="0" y="0"/>
                      <a:ext cx="2314575" cy="4057650"/>
                    </a:xfrm>
                    <a:prstGeom prst="rect">
                      <a:avLst/>
                    </a:prstGeom>
                  </pic:spPr>
                </pic:pic>
              </a:graphicData>
            </a:graphic>
          </wp:inline>
        </w:drawing>
      </w:r>
      <w:r>
        <w:rPr>
          <w:noProof/>
        </w:rPr>
        <w:t xml:space="preserve">  </w:t>
      </w:r>
      <w:r w:rsidR="002C0940">
        <w:rPr>
          <w:noProof/>
        </w:rPr>
        <w:t xml:space="preserve"> </w:t>
      </w:r>
      <w:r w:rsidR="002C0940">
        <w:rPr>
          <w:noProof/>
        </w:rPr>
        <w:drawing>
          <wp:inline distT="0" distB="0" distL="0" distR="0">
            <wp:extent cx="4348124" cy="4058584"/>
            <wp:effectExtent l="19050" t="0" r="0" b="0"/>
            <wp:docPr id="316" name="Picture 315" descr="11951862_934898306553031_660489159036952165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1862_934898306553031_6604891590369521658_n.png"/>
                    <pic:cNvPicPr/>
                  </pic:nvPicPr>
                  <pic:blipFill>
                    <a:blip r:embed="rId22"/>
                    <a:stretch>
                      <a:fillRect/>
                    </a:stretch>
                  </pic:blipFill>
                  <pic:spPr>
                    <a:xfrm>
                      <a:off x="0" y="0"/>
                      <a:ext cx="4347569" cy="4058066"/>
                    </a:xfrm>
                    <a:prstGeom prst="rect">
                      <a:avLst/>
                    </a:prstGeom>
                  </pic:spPr>
                </pic:pic>
              </a:graphicData>
            </a:graphic>
          </wp:inline>
        </w:drawing>
      </w:r>
    </w:p>
    <w:p w:rsidR="0099112E" w:rsidRPr="003B7F09" w:rsidRDefault="00F0167A" w:rsidP="0099112E">
      <w:pPr>
        <w:rPr>
          <w:rFonts w:ascii="Arial" w:hAnsi="Arial" w:cs="Arial"/>
          <w:b/>
          <w:sz w:val="28"/>
          <w:szCs w:val="28"/>
        </w:rPr>
      </w:pPr>
      <w:r w:rsidRPr="003B7F09">
        <w:rPr>
          <w:rFonts w:ascii="Arial" w:hAnsi="Arial" w:cs="Arial"/>
          <w:b/>
          <w:sz w:val="28"/>
          <w:szCs w:val="28"/>
        </w:rPr>
        <w:t xml:space="preserve">BOOKS WERE DONATED TO THE MAYOR OF THIES, SENEGAL </w:t>
      </w:r>
      <w:r w:rsidR="003B7F09" w:rsidRPr="003B7F09">
        <w:rPr>
          <w:rFonts w:ascii="Arial" w:hAnsi="Arial" w:cs="Arial"/>
          <w:b/>
          <w:sz w:val="28"/>
          <w:szCs w:val="28"/>
        </w:rPr>
        <w:t>RECEIVED BY HONORABLE BASSIROU DIOP WHO VISITED OUR STORAG</w:t>
      </w:r>
      <w:r w:rsidR="003B7F09">
        <w:rPr>
          <w:rFonts w:ascii="Arial" w:hAnsi="Arial" w:cs="Arial"/>
          <w:b/>
          <w:sz w:val="28"/>
          <w:szCs w:val="28"/>
        </w:rPr>
        <w:t xml:space="preserve">E LAST SUMMER </w:t>
      </w:r>
    </w:p>
    <w:p w:rsidR="00626063" w:rsidRDefault="00626063" w:rsidP="0099112E">
      <w:pPr>
        <w:rPr>
          <w:noProof/>
        </w:rPr>
      </w:pPr>
      <w:r>
        <w:rPr>
          <w:noProof/>
        </w:rPr>
        <w:drawing>
          <wp:inline distT="0" distB="0" distL="0" distR="0">
            <wp:extent cx="6762140" cy="3332892"/>
            <wp:effectExtent l="19050" t="0" r="610" b="0"/>
            <wp:docPr id="317" name="Picture 316" descr="1661122_836143556428507_7047546289776240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1122_836143556428507_7047546289776240189_n.jpg"/>
                    <pic:cNvPicPr/>
                  </pic:nvPicPr>
                  <pic:blipFill>
                    <a:blip r:embed="rId23"/>
                    <a:stretch>
                      <a:fillRect/>
                    </a:stretch>
                  </pic:blipFill>
                  <pic:spPr>
                    <a:xfrm>
                      <a:off x="0" y="0"/>
                      <a:ext cx="6768765" cy="3336157"/>
                    </a:xfrm>
                    <a:prstGeom prst="rect">
                      <a:avLst/>
                    </a:prstGeom>
                  </pic:spPr>
                </pic:pic>
              </a:graphicData>
            </a:graphic>
          </wp:inline>
        </w:drawing>
      </w:r>
    </w:p>
    <w:p w:rsidR="0099112E" w:rsidRPr="003B7F09" w:rsidRDefault="003B7F09" w:rsidP="0099112E">
      <w:pPr>
        <w:rPr>
          <w:rFonts w:ascii="Arial Black" w:hAnsi="Arial Black"/>
          <w:b/>
        </w:rPr>
      </w:pPr>
      <w:r w:rsidRPr="003B7F09">
        <w:rPr>
          <w:rFonts w:ascii="Arial Black" w:hAnsi="Arial Black"/>
          <w:b/>
        </w:rPr>
        <w:t>AHC’S EXECUTIVE DIRECTOR, CLARISSE MEFOTSO FALL IN SENEGAL, IN FEBRUARY WHERE SHE VISITED SCHOOLS AND EMPOWERED YOUNG GIRLS AND PROMOTED EDUCATION AND LITERACY.</w:t>
      </w:r>
    </w:p>
    <w:p w:rsidR="009919A1" w:rsidRDefault="002C6431" w:rsidP="00E561BE">
      <w:r w:rsidRPr="002C6431">
        <w:rPr>
          <w:noProof/>
        </w:rPr>
        <w:lastRenderedPageBreak/>
        <w:drawing>
          <wp:inline distT="0" distB="0" distL="0" distR="0">
            <wp:extent cx="2171700" cy="114300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367_867775589931970_8985877431831933347_n.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4240" cy="1144337"/>
                    </a:xfrm>
                    <a:prstGeom prst="rect">
                      <a:avLst/>
                    </a:prstGeom>
                  </pic:spPr>
                </pic:pic>
              </a:graphicData>
            </a:graphic>
          </wp:inline>
        </w:drawing>
      </w:r>
      <w:r w:rsidR="00A75617">
        <w:t xml:space="preserve">               </w:t>
      </w:r>
      <w:r w:rsidR="007B2192">
        <w:t xml:space="preserve">  </w:t>
      </w:r>
      <w:r w:rsidR="007B2192">
        <w:rPr>
          <w:noProof/>
        </w:rPr>
        <w:drawing>
          <wp:inline distT="0" distB="0" distL="0" distR="0">
            <wp:extent cx="4410075" cy="962025"/>
            <wp:effectExtent l="19050" t="0" r="9525" b="0"/>
            <wp:docPr id="26" name="Picture 2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5"/>
                    <a:stretch>
                      <a:fillRect/>
                    </a:stretch>
                  </pic:blipFill>
                  <pic:spPr>
                    <a:xfrm>
                      <a:off x="0" y="0"/>
                      <a:ext cx="4424630" cy="965200"/>
                    </a:xfrm>
                    <a:prstGeom prst="rect">
                      <a:avLst/>
                    </a:prstGeom>
                  </pic:spPr>
                </pic:pic>
              </a:graphicData>
            </a:graphic>
          </wp:inline>
        </w:drawing>
      </w:r>
    </w:p>
    <w:p w:rsidR="002C6431" w:rsidRPr="00C91EF2" w:rsidRDefault="002C6431" w:rsidP="00E561BE">
      <w:pPr>
        <w:rPr>
          <w:b/>
          <w:color w:val="auto"/>
          <w:sz w:val="28"/>
          <w:szCs w:val="28"/>
        </w:rPr>
      </w:pPr>
      <w:r w:rsidRPr="00C91EF2">
        <w:rPr>
          <w:b/>
          <w:color w:val="auto"/>
          <w:sz w:val="28"/>
          <w:szCs w:val="28"/>
        </w:rPr>
        <w:t xml:space="preserve">His </w:t>
      </w:r>
      <w:r w:rsidR="00C91EF2" w:rsidRPr="00C91EF2">
        <w:rPr>
          <w:b/>
          <w:color w:val="auto"/>
          <w:sz w:val="28"/>
          <w:szCs w:val="28"/>
        </w:rPr>
        <w:t>Honorable P</w:t>
      </w:r>
      <w:r w:rsidR="00C44678">
        <w:rPr>
          <w:b/>
          <w:color w:val="auto"/>
          <w:sz w:val="28"/>
          <w:szCs w:val="28"/>
        </w:rPr>
        <w:t>ierre Wafo, President and CEO of</w:t>
      </w:r>
      <w:r w:rsidR="00C91EF2" w:rsidRPr="00C91EF2">
        <w:rPr>
          <w:b/>
          <w:color w:val="auto"/>
          <w:sz w:val="28"/>
          <w:szCs w:val="28"/>
        </w:rPr>
        <w:t xml:space="preserve"> Enfance Joyeuse du </w:t>
      </w:r>
      <w:r w:rsidR="00C44678" w:rsidRPr="00C91EF2">
        <w:rPr>
          <w:b/>
          <w:color w:val="auto"/>
          <w:sz w:val="28"/>
          <w:szCs w:val="28"/>
        </w:rPr>
        <w:t>Cameroon</w:t>
      </w:r>
      <w:r w:rsidR="00C91EF2" w:rsidRPr="00C91EF2">
        <w:rPr>
          <w:b/>
          <w:color w:val="auto"/>
          <w:sz w:val="28"/>
          <w:szCs w:val="28"/>
        </w:rPr>
        <w:t xml:space="preserve"> received books in 2014 for the Center. The center has a huge library where kids have access to books. </w:t>
      </w:r>
      <w:r w:rsidR="00C44678" w:rsidRPr="00C91EF2">
        <w:rPr>
          <w:b/>
          <w:color w:val="auto"/>
          <w:sz w:val="28"/>
          <w:szCs w:val="28"/>
        </w:rPr>
        <w:t>However</w:t>
      </w:r>
      <w:r w:rsidR="00C91EF2" w:rsidRPr="00C91EF2">
        <w:rPr>
          <w:b/>
          <w:color w:val="auto"/>
          <w:sz w:val="28"/>
          <w:szCs w:val="28"/>
        </w:rPr>
        <w:t xml:space="preserve">, </w:t>
      </w:r>
      <w:r w:rsidR="00C44678" w:rsidRPr="00C91EF2">
        <w:rPr>
          <w:b/>
          <w:color w:val="auto"/>
          <w:sz w:val="28"/>
          <w:szCs w:val="28"/>
        </w:rPr>
        <w:t>when</w:t>
      </w:r>
      <w:r w:rsidR="00C91EF2" w:rsidRPr="00C91EF2">
        <w:rPr>
          <w:b/>
          <w:color w:val="auto"/>
          <w:sz w:val="28"/>
          <w:szCs w:val="28"/>
        </w:rPr>
        <w:t xml:space="preserve"> AHC visited the center in 2013, the library mostly carried very old books and very few books in English. AHC was able to ship barrels of book for the center with Pierre wafo assistance, who paid for the shipping cost.</w:t>
      </w:r>
    </w:p>
    <w:p w:rsidR="00C46D5D" w:rsidRDefault="0032458A" w:rsidP="007B2192">
      <w:pPr>
        <w:jc w:val="right"/>
      </w:pPr>
      <w:r>
        <w:t xml:space="preserve">      </w:t>
      </w:r>
      <w:r w:rsidR="007B2192" w:rsidRPr="007B2192">
        <w:rPr>
          <w:noProof/>
        </w:rPr>
        <w:drawing>
          <wp:inline distT="0" distB="0" distL="0" distR="0">
            <wp:extent cx="3190875" cy="1720634"/>
            <wp:effectExtent l="19050" t="0" r="9525" b="0"/>
            <wp:docPr id="29" name="Picture 27" descr="s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01.jpg"/>
                    <pic:cNvPicPr/>
                  </pic:nvPicPr>
                  <pic:blipFill>
                    <a:blip r:embed="rId26"/>
                    <a:stretch>
                      <a:fillRect/>
                    </a:stretch>
                  </pic:blipFill>
                  <pic:spPr>
                    <a:xfrm>
                      <a:off x="0" y="0"/>
                      <a:ext cx="3190875" cy="1720634"/>
                    </a:xfrm>
                    <a:prstGeom prst="rect">
                      <a:avLst/>
                    </a:prstGeom>
                  </pic:spPr>
                </pic:pic>
              </a:graphicData>
            </a:graphic>
          </wp:inline>
        </w:drawing>
      </w:r>
      <w:r>
        <w:t xml:space="preserve">        </w:t>
      </w:r>
      <w:r w:rsidR="007B2192">
        <w:rPr>
          <w:noProof/>
        </w:rPr>
        <w:drawing>
          <wp:inline distT="0" distB="0" distL="0" distR="0">
            <wp:extent cx="3419475" cy="1923455"/>
            <wp:effectExtent l="19050" t="0" r="9525" b="0"/>
            <wp:docPr id="27" name="Picture 26" descr="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0.JPG"/>
                    <pic:cNvPicPr/>
                  </pic:nvPicPr>
                  <pic:blipFill>
                    <a:blip r:embed="rId27" cstate="print"/>
                    <a:stretch>
                      <a:fillRect/>
                    </a:stretch>
                  </pic:blipFill>
                  <pic:spPr>
                    <a:xfrm>
                      <a:off x="0" y="0"/>
                      <a:ext cx="3419475" cy="1923455"/>
                    </a:xfrm>
                    <a:prstGeom prst="rect">
                      <a:avLst/>
                    </a:prstGeom>
                  </pic:spPr>
                </pic:pic>
              </a:graphicData>
            </a:graphic>
          </wp:inline>
        </w:drawing>
      </w:r>
      <w:r>
        <w:t xml:space="preserve">       </w:t>
      </w:r>
      <w:r w:rsidR="00C46D5D">
        <w:t xml:space="preserve">     </w:t>
      </w:r>
    </w:p>
    <w:p w:rsidR="00C46D5D" w:rsidRPr="005D65E2" w:rsidRDefault="00C91EF2" w:rsidP="00C91EF2">
      <w:pPr>
        <w:jc w:val="center"/>
        <w:rPr>
          <w:rFonts w:ascii="Berlin Sans FB Demi" w:hAnsi="Berlin Sans FB Demi"/>
          <w:b/>
          <w:sz w:val="32"/>
          <w:szCs w:val="32"/>
        </w:rPr>
      </w:pPr>
      <w:r w:rsidRPr="005D65E2">
        <w:rPr>
          <w:rFonts w:ascii="Berlin Sans FB Demi" w:hAnsi="Berlin Sans FB Demi"/>
          <w:b/>
          <w:sz w:val="32"/>
          <w:szCs w:val="32"/>
        </w:rPr>
        <w:t>BOOKS WERE DONATED TO ENFANCE JOYEUSE DU CAMEROOM IN 2014</w:t>
      </w:r>
    </w:p>
    <w:p w:rsidR="00C46D5D" w:rsidRDefault="007B2192" w:rsidP="004B79C1">
      <w:r>
        <w:rPr>
          <w:noProof/>
        </w:rPr>
        <w:drawing>
          <wp:inline distT="0" distB="0" distL="0" distR="0">
            <wp:extent cx="3276600" cy="3076575"/>
            <wp:effectExtent l="19050" t="0" r="0" b="0"/>
            <wp:docPr id="31" name="Picture 30" descr="book poster camer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poster cameroon.PNG"/>
                    <pic:cNvPicPr/>
                  </pic:nvPicPr>
                  <pic:blipFill>
                    <a:blip r:embed="rId28"/>
                    <a:stretch>
                      <a:fillRect/>
                    </a:stretch>
                  </pic:blipFill>
                  <pic:spPr>
                    <a:xfrm>
                      <a:off x="0" y="0"/>
                      <a:ext cx="3277058" cy="3077005"/>
                    </a:xfrm>
                    <a:prstGeom prst="rect">
                      <a:avLst/>
                    </a:prstGeom>
                  </pic:spPr>
                </pic:pic>
              </a:graphicData>
            </a:graphic>
          </wp:inline>
        </w:drawing>
      </w:r>
      <w:r w:rsidR="004B79C1">
        <w:t xml:space="preserve"> </w:t>
      </w:r>
      <w:r w:rsidR="004B79C1">
        <w:rPr>
          <w:noProof/>
        </w:rPr>
        <w:drawing>
          <wp:inline distT="0" distB="0" distL="0" distR="0">
            <wp:extent cx="3543300" cy="3076575"/>
            <wp:effectExtent l="19050" t="0" r="0" b="0"/>
            <wp:docPr id="328" name="Picture 327" descr="11138615_873785029331026_7514886202429211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8615_873785029331026_7514886202429211088_n.jpg"/>
                    <pic:cNvPicPr/>
                  </pic:nvPicPr>
                  <pic:blipFill>
                    <a:blip r:embed="rId29"/>
                    <a:stretch>
                      <a:fillRect/>
                    </a:stretch>
                  </pic:blipFill>
                  <pic:spPr>
                    <a:xfrm>
                      <a:off x="0" y="0"/>
                      <a:ext cx="3545858" cy="3078796"/>
                    </a:xfrm>
                    <a:prstGeom prst="rect">
                      <a:avLst/>
                    </a:prstGeom>
                  </pic:spPr>
                </pic:pic>
              </a:graphicData>
            </a:graphic>
          </wp:inline>
        </w:drawing>
      </w:r>
    </w:p>
    <w:p w:rsidR="00C46D5D" w:rsidRPr="00C91EF2" w:rsidRDefault="00C91EF2" w:rsidP="00C91EF2">
      <w:pPr>
        <w:shd w:val="clear" w:color="auto" w:fill="00B0F0"/>
        <w:rPr>
          <w:rFonts w:cs="Aharoni"/>
          <w:b/>
          <w:sz w:val="24"/>
          <w:szCs w:val="24"/>
        </w:rPr>
      </w:pPr>
      <w:r w:rsidRPr="00C91EF2">
        <w:rPr>
          <w:rFonts w:cs="Aharoni"/>
          <w:b/>
          <w:sz w:val="24"/>
          <w:szCs w:val="24"/>
        </w:rPr>
        <w:t>With the help and support of organizations, corporations and individuals</w:t>
      </w:r>
      <w:r>
        <w:rPr>
          <w:rFonts w:cs="Aharoni"/>
          <w:b/>
          <w:sz w:val="24"/>
          <w:szCs w:val="24"/>
        </w:rPr>
        <w:t xml:space="preserve">  here in America</w:t>
      </w:r>
      <w:r w:rsidRPr="00C91EF2">
        <w:rPr>
          <w:rFonts w:cs="Aharoni"/>
          <w:b/>
          <w:sz w:val="24"/>
          <w:szCs w:val="24"/>
        </w:rPr>
        <w:t>, AHC has</w:t>
      </w:r>
      <w:r>
        <w:rPr>
          <w:rFonts w:cs="Aharoni"/>
          <w:b/>
          <w:sz w:val="24"/>
          <w:szCs w:val="24"/>
        </w:rPr>
        <w:t xml:space="preserve"> collected and organized over 8</w:t>
      </w:r>
      <w:r w:rsidRPr="00C91EF2">
        <w:rPr>
          <w:rFonts w:cs="Aharoni"/>
          <w:b/>
          <w:sz w:val="24"/>
          <w:szCs w:val="24"/>
        </w:rPr>
        <w:t>,000 new and used books for children, youth and adults on a wide variety of subjec</w:t>
      </w:r>
      <w:r>
        <w:rPr>
          <w:rFonts w:cs="Aharoni"/>
          <w:b/>
          <w:sz w:val="24"/>
          <w:szCs w:val="24"/>
        </w:rPr>
        <w:t>ts</w:t>
      </w:r>
      <w:r w:rsidRPr="00C91EF2">
        <w:rPr>
          <w:rFonts w:cs="Aharoni"/>
          <w:b/>
          <w:sz w:val="24"/>
          <w:szCs w:val="24"/>
        </w:rPr>
        <w:t xml:space="preserve"> in which AHC strongly believe that over half of these books can benefit </w:t>
      </w:r>
      <w:r>
        <w:rPr>
          <w:rFonts w:cs="Aharoni"/>
          <w:b/>
          <w:sz w:val="24"/>
          <w:szCs w:val="24"/>
        </w:rPr>
        <w:t>most</w:t>
      </w:r>
      <w:r w:rsidRPr="00C91EF2">
        <w:rPr>
          <w:rFonts w:cs="Aharoni"/>
          <w:b/>
          <w:sz w:val="24"/>
          <w:szCs w:val="24"/>
        </w:rPr>
        <w:t xml:space="preserve"> schools in </w:t>
      </w:r>
      <w:r>
        <w:rPr>
          <w:rFonts w:cs="Aharoni"/>
          <w:b/>
          <w:sz w:val="24"/>
          <w:szCs w:val="24"/>
        </w:rPr>
        <w:t>Africa</w:t>
      </w:r>
      <w:r w:rsidRPr="00C91EF2">
        <w:rPr>
          <w:rFonts w:cs="Aharoni"/>
          <w:b/>
          <w:sz w:val="24"/>
          <w:szCs w:val="24"/>
        </w:rPr>
        <w:t>.</w:t>
      </w:r>
    </w:p>
    <w:p w:rsidR="008E44CD" w:rsidRPr="00175FC2" w:rsidRDefault="00175FC2" w:rsidP="00175FC2">
      <w:pPr>
        <w:jc w:val="center"/>
        <w:rPr>
          <w:rFonts w:ascii="Britannic Bold" w:hAnsi="Britannic Bold"/>
          <w:b/>
          <w:color w:val="0070C0"/>
          <w:sz w:val="72"/>
          <w:szCs w:val="72"/>
        </w:rPr>
      </w:pPr>
      <w:r w:rsidRPr="00175FC2">
        <w:rPr>
          <w:rFonts w:ascii="Britannic Bold" w:hAnsi="Britannic Bold"/>
          <w:b/>
          <w:color w:val="0070C0"/>
          <w:sz w:val="72"/>
          <w:szCs w:val="72"/>
        </w:rPr>
        <w:lastRenderedPageBreak/>
        <w:t>BOOKS FOR A BETTER WORLD</w:t>
      </w:r>
    </w:p>
    <w:p w:rsidR="00C46D5D" w:rsidRDefault="001974F4" w:rsidP="005D68B6">
      <w:r>
        <w:rPr>
          <w:noProof/>
        </w:rPr>
        <w:drawing>
          <wp:inline distT="0" distB="0" distL="0" distR="0">
            <wp:extent cx="3486150" cy="2876550"/>
            <wp:effectExtent l="19050" t="0" r="0" b="0"/>
            <wp:docPr id="298" name="Picture 297" descr="11059772_928399887202873_5175240047316124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9772_928399887202873_5175240047316124792_n.jpg"/>
                    <pic:cNvPicPr/>
                  </pic:nvPicPr>
                  <pic:blipFill>
                    <a:blip r:embed="rId30"/>
                    <a:stretch>
                      <a:fillRect/>
                    </a:stretch>
                  </pic:blipFill>
                  <pic:spPr>
                    <a:xfrm>
                      <a:off x="0" y="0"/>
                      <a:ext cx="3491555" cy="2881010"/>
                    </a:xfrm>
                    <a:prstGeom prst="rect">
                      <a:avLst/>
                    </a:prstGeom>
                  </pic:spPr>
                </pic:pic>
              </a:graphicData>
            </a:graphic>
          </wp:inline>
        </w:drawing>
      </w:r>
      <w:r w:rsidR="00636AD9">
        <w:t xml:space="preserve">   </w:t>
      </w:r>
      <w:r>
        <w:rPr>
          <w:noProof/>
        </w:rPr>
        <w:drawing>
          <wp:inline distT="0" distB="0" distL="0" distR="0">
            <wp:extent cx="3314700" cy="2876550"/>
            <wp:effectExtent l="19050" t="0" r="0" b="0"/>
            <wp:docPr id="305" name="Picture 304" descr="11954685_928398777202984_4248604615920524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4685_928398777202984_4248604615920524322_n.jpg"/>
                    <pic:cNvPicPr/>
                  </pic:nvPicPr>
                  <pic:blipFill>
                    <a:blip r:embed="rId31"/>
                    <a:stretch>
                      <a:fillRect/>
                    </a:stretch>
                  </pic:blipFill>
                  <pic:spPr>
                    <a:xfrm>
                      <a:off x="0" y="0"/>
                      <a:ext cx="3317093" cy="2878627"/>
                    </a:xfrm>
                    <a:prstGeom prst="rect">
                      <a:avLst/>
                    </a:prstGeom>
                  </pic:spPr>
                </pic:pic>
              </a:graphicData>
            </a:graphic>
          </wp:inline>
        </w:drawing>
      </w:r>
    </w:p>
    <w:p w:rsidR="00C46D5D" w:rsidRDefault="00175FC2" w:rsidP="005D68B6">
      <w:r>
        <w:t xml:space="preserve">AHC book fundraising continues to help the global project sustain itself until we are able to secure proper funding to help implement </w:t>
      </w:r>
      <w:r w:rsidR="00A40B55">
        <w:t xml:space="preserve">one of our goals which is Quality Education for All!!! We have conducted several book fundraising. This year alone in August, we brought youth together to help sale books _ this was a 3 days sales in Englewood, New Jersey. The fund helped covered Back to school for few kids in Africa and was also used as a stipend to encourage the youth that participated on a Book sale.  We thank all our donors and buyers that stopped on those 3 days to purchase the books and we are looking forward to plan many more book fundraising at many locations, such as schools, business hours for corporations and organizations. Contact info@afriquehope or 212-862-9010 if you would like to purchase a book or donate for our cause. </w:t>
      </w:r>
      <w:r>
        <w:t xml:space="preserve"> </w:t>
      </w:r>
    </w:p>
    <w:p w:rsidR="00A40B55" w:rsidRPr="00A40B55" w:rsidRDefault="00A40B55" w:rsidP="005D68B6">
      <w:pPr>
        <w:rPr>
          <w:rFonts w:ascii="Berlin Sans FB Demi" w:hAnsi="Berlin Sans FB Demi"/>
          <w:sz w:val="48"/>
          <w:szCs w:val="48"/>
        </w:rPr>
      </w:pPr>
      <w:r w:rsidRPr="00A40B55">
        <w:rPr>
          <w:rFonts w:ascii="Berlin Sans FB Demi" w:hAnsi="Berlin Sans FB Demi"/>
          <w:sz w:val="48"/>
          <w:szCs w:val="48"/>
        </w:rPr>
        <w:t>COMMUNITY EMPOWERMENT IN NEW YORK CITY</w:t>
      </w:r>
    </w:p>
    <w:p w:rsidR="00C46D5D" w:rsidRDefault="00A40B55" w:rsidP="005D68B6">
      <w:r>
        <w:rPr>
          <w:noProof/>
        </w:rPr>
        <w:drawing>
          <wp:inline distT="0" distB="0" distL="0" distR="0">
            <wp:extent cx="3577133" cy="2501799"/>
            <wp:effectExtent l="19050" t="0" r="4267" b="0"/>
            <wp:docPr id="1" name="Picture 0" descr="12187695_958669694175892_5419831865305481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7695_958669694175892_5419831865305481789_n.jpg"/>
                    <pic:cNvPicPr/>
                  </pic:nvPicPr>
                  <pic:blipFill>
                    <a:blip r:embed="rId32"/>
                    <a:stretch>
                      <a:fillRect/>
                    </a:stretch>
                  </pic:blipFill>
                  <pic:spPr>
                    <a:xfrm>
                      <a:off x="0" y="0"/>
                      <a:ext cx="3577675" cy="2502178"/>
                    </a:xfrm>
                    <a:prstGeom prst="rect">
                      <a:avLst/>
                    </a:prstGeom>
                  </pic:spPr>
                </pic:pic>
              </a:graphicData>
            </a:graphic>
          </wp:inline>
        </w:drawing>
      </w:r>
      <w:r>
        <w:t xml:space="preserve"> </w:t>
      </w:r>
      <w:r>
        <w:rPr>
          <w:noProof/>
        </w:rPr>
        <w:drawing>
          <wp:inline distT="0" distB="0" distL="0" distR="0">
            <wp:extent cx="3375203" cy="2500798"/>
            <wp:effectExtent l="19050" t="0" r="0" b="0"/>
            <wp:docPr id="3" name="Picture 2" descr="10171811_873784955997700_6120676708664867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811_873784955997700_6120676708664867487_n.jpg"/>
                    <pic:cNvPicPr/>
                  </pic:nvPicPr>
                  <pic:blipFill>
                    <a:blip r:embed="rId33"/>
                    <a:stretch>
                      <a:fillRect/>
                    </a:stretch>
                  </pic:blipFill>
                  <pic:spPr>
                    <a:xfrm>
                      <a:off x="0" y="0"/>
                      <a:ext cx="3373418" cy="2499475"/>
                    </a:xfrm>
                    <a:prstGeom prst="rect">
                      <a:avLst/>
                    </a:prstGeom>
                  </pic:spPr>
                </pic:pic>
              </a:graphicData>
            </a:graphic>
          </wp:inline>
        </w:drawing>
      </w:r>
    </w:p>
    <w:p w:rsidR="006812CF" w:rsidRPr="008B3E2B" w:rsidRDefault="006812CF" w:rsidP="006D3DB3">
      <w:pPr>
        <w:shd w:val="clear" w:color="auto" w:fill="00B050"/>
        <w:rPr>
          <w:b/>
        </w:rPr>
      </w:pPr>
      <w:r w:rsidRPr="008B3E2B">
        <w:rPr>
          <w:b/>
        </w:rPr>
        <w:t>COMMUNITY EMPOWERNEMNT AND SUSTAINABLE DEVELOPMENT ARE WAYS TO ENCOURAGE PEOPLE TO PARTICIPATE TO MANY ACTIVITIES GEARED TOWARD PUTTING COMMUNITIES DEVELOPMENT VALUES INTO ACTION!!</w:t>
      </w:r>
    </w:p>
    <w:p w:rsidR="00154FD3" w:rsidRPr="006D3DB3" w:rsidRDefault="006D3DB3" w:rsidP="006812CF">
      <w:pPr>
        <w:rPr>
          <w:b/>
        </w:rPr>
      </w:pPr>
      <w:r>
        <w:rPr>
          <w:b/>
        </w:rPr>
        <w:t>AHC</w:t>
      </w:r>
      <w:r w:rsidR="006812CF" w:rsidRPr="006D3DB3">
        <w:rPr>
          <w:b/>
        </w:rPr>
        <w:t xml:space="preserve"> encourage</w:t>
      </w:r>
      <w:r>
        <w:rPr>
          <w:b/>
        </w:rPr>
        <w:t>s</w:t>
      </w:r>
      <w:r w:rsidR="006812CF" w:rsidRPr="006D3DB3">
        <w:rPr>
          <w:b/>
        </w:rPr>
        <w:t xml:space="preserve"> learning, equality, participation, togetherness, co-operation and leadership of women, young girls, youth, men and families!! Picture above are pictures from a community empowerment fair and from Mr. Africa USA Pageant in New York, Harlem. We work in a co-operative ways, which build positive relationships with our partners, identifying common messages, developing and </w:t>
      </w:r>
      <w:r w:rsidR="00537872" w:rsidRPr="006D3DB3">
        <w:rPr>
          <w:b/>
        </w:rPr>
        <w:t>maintaining links</w:t>
      </w:r>
      <w:r w:rsidR="006812CF" w:rsidRPr="006D3DB3">
        <w:rPr>
          <w:b/>
        </w:rPr>
        <w:t xml:space="preserve"> through social media to reach the public </w:t>
      </w:r>
      <w:r w:rsidR="00537872" w:rsidRPr="006D3DB3">
        <w:rPr>
          <w:b/>
        </w:rPr>
        <w:t>at local, national and international levels</w:t>
      </w:r>
      <w:r w:rsidR="006812CF" w:rsidRPr="006D3DB3">
        <w:rPr>
          <w:b/>
        </w:rPr>
        <w:t xml:space="preserve">. </w:t>
      </w:r>
    </w:p>
    <w:p w:rsidR="006B7D23" w:rsidRPr="00AA36AC" w:rsidRDefault="00AA36AC" w:rsidP="005D68B6">
      <w:pPr>
        <w:rPr>
          <w:rFonts w:ascii="Britannic Bold" w:hAnsi="Britannic Bold"/>
          <w:sz w:val="52"/>
          <w:szCs w:val="52"/>
        </w:rPr>
      </w:pPr>
      <w:r w:rsidRPr="00AA36AC">
        <w:rPr>
          <w:rFonts w:ascii="Britannic Bold" w:hAnsi="Britannic Bold"/>
          <w:sz w:val="52"/>
          <w:szCs w:val="52"/>
        </w:rPr>
        <w:lastRenderedPageBreak/>
        <w:t>PICKING UP BOOKS FROM OUR PROUD DONORS</w:t>
      </w:r>
    </w:p>
    <w:p w:rsidR="00AA36AC" w:rsidRDefault="00F31602" w:rsidP="005D68B6">
      <w:r>
        <w:rPr>
          <w:noProof/>
        </w:rPr>
        <w:drawing>
          <wp:inline distT="0" distB="0" distL="0" distR="0">
            <wp:extent cx="2650998" cy="3189427"/>
            <wp:effectExtent l="19050" t="0" r="0" b="0"/>
            <wp:docPr id="4" name="Picture 3" descr="12004700_10201181395012255_5058511185016086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4700_10201181395012255_5058511185016086773_n.jpg"/>
                    <pic:cNvPicPr/>
                  </pic:nvPicPr>
                  <pic:blipFill>
                    <a:blip r:embed="rId34"/>
                    <a:stretch>
                      <a:fillRect/>
                    </a:stretch>
                  </pic:blipFill>
                  <pic:spPr>
                    <a:xfrm>
                      <a:off x="0" y="0"/>
                      <a:ext cx="2650819" cy="3189212"/>
                    </a:xfrm>
                    <a:prstGeom prst="rect">
                      <a:avLst/>
                    </a:prstGeom>
                  </pic:spPr>
                </pic:pic>
              </a:graphicData>
            </a:graphic>
          </wp:inline>
        </w:drawing>
      </w:r>
      <w:r>
        <w:t xml:space="preserve"> </w:t>
      </w:r>
      <w:r>
        <w:rPr>
          <w:noProof/>
        </w:rPr>
        <w:drawing>
          <wp:inline distT="0" distB="0" distL="0" distR="0">
            <wp:extent cx="1882902" cy="3189427"/>
            <wp:effectExtent l="19050" t="0" r="3048" b="0"/>
            <wp:docPr id="9" name="Picture 8" descr="1510010_10200682620663208_7767394511594850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10_10200682620663208_7767394511594850612_n.jpg"/>
                    <pic:cNvPicPr/>
                  </pic:nvPicPr>
                  <pic:blipFill>
                    <a:blip r:embed="rId35"/>
                    <a:stretch>
                      <a:fillRect/>
                    </a:stretch>
                  </pic:blipFill>
                  <pic:spPr>
                    <a:xfrm>
                      <a:off x="0" y="0"/>
                      <a:ext cx="1884197" cy="3191621"/>
                    </a:xfrm>
                    <a:prstGeom prst="rect">
                      <a:avLst/>
                    </a:prstGeom>
                  </pic:spPr>
                </pic:pic>
              </a:graphicData>
            </a:graphic>
          </wp:inline>
        </w:drawing>
      </w:r>
      <w:r>
        <w:rPr>
          <w:noProof/>
        </w:rPr>
        <w:drawing>
          <wp:inline distT="0" distB="0" distL="0" distR="0">
            <wp:extent cx="2317369" cy="3189270"/>
            <wp:effectExtent l="19050" t="0" r="6731" b="0"/>
            <wp:docPr id="10" name="Picture 9" descr="11182234_878740368835492_5383503860221631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234_878740368835492_5383503860221631653_n.jpg"/>
                    <pic:cNvPicPr/>
                  </pic:nvPicPr>
                  <pic:blipFill>
                    <a:blip r:embed="rId36"/>
                    <a:stretch>
                      <a:fillRect/>
                    </a:stretch>
                  </pic:blipFill>
                  <pic:spPr>
                    <a:xfrm>
                      <a:off x="0" y="0"/>
                      <a:ext cx="2320897" cy="3194125"/>
                    </a:xfrm>
                    <a:prstGeom prst="rect">
                      <a:avLst/>
                    </a:prstGeom>
                  </pic:spPr>
                </pic:pic>
              </a:graphicData>
            </a:graphic>
          </wp:inline>
        </w:drawing>
      </w:r>
    </w:p>
    <w:p w:rsidR="005638BD" w:rsidRDefault="00F31602" w:rsidP="005D68B6">
      <w:r>
        <w:rPr>
          <w:noProof/>
        </w:rPr>
        <w:drawing>
          <wp:inline distT="0" distB="0" distL="0" distR="0">
            <wp:extent cx="7040880" cy="3960495"/>
            <wp:effectExtent l="19050" t="0" r="7620" b="0"/>
            <wp:docPr id="12" name="Picture 11" descr="1493114_10152135593739726_264108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114_10152135593739726_264108203_n.jpg"/>
                    <pic:cNvPicPr/>
                  </pic:nvPicPr>
                  <pic:blipFill>
                    <a:blip r:embed="rId37"/>
                    <a:stretch>
                      <a:fillRect/>
                    </a:stretch>
                  </pic:blipFill>
                  <pic:spPr>
                    <a:xfrm>
                      <a:off x="0" y="0"/>
                      <a:ext cx="7040880" cy="3960495"/>
                    </a:xfrm>
                    <a:prstGeom prst="rect">
                      <a:avLst/>
                    </a:prstGeom>
                  </pic:spPr>
                </pic:pic>
              </a:graphicData>
            </a:graphic>
          </wp:inline>
        </w:drawing>
      </w:r>
    </w:p>
    <w:p w:rsidR="00AA36AC" w:rsidRDefault="00F31602" w:rsidP="00154FD3">
      <w:pPr>
        <w:rPr>
          <w:rFonts w:ascii="Berlin Sans FB" w:hAnsi="Berlin Sans FB"/>
          <w:sz w:val="24"/>
          <w:szCs w:val="24"/>
        </w:rPr>
      </w:pPr>
      <w:r w:rsidRPr="00011705">
        <w:rPr>
          <w:rFonts w:ascii="Berlin Sans FB" w:hAnsi="Berlin Sans FB"/>
          <w:sz w:val="24"/>
          <w:szCs w:val="24"/>
        </w:rPr>
        <w:t>Book Drives: Book donors primarily come from generous people and corporation that believe in Education and literacy as well as quality education for all! For the last 4 years, AHC‘s staff picked up and collected books from several donors where one of our major Book donor remain to be CBS News Broadcast!!! We thank staff and our fans at CBS News for joining our cause!!!! Pictures above are staff assisting picking up books at CBS.</w:t>
      </w:r>
    </w:p>
    <w:p w:rsidR="00154FD3" w:rsidRDefault="00154FD3" w:rsidP="00154FD3">
      <w:pPr>
        <w:rPr>
          <w:rFonts w:ascii="Berlin Sans FB" w:hAnsi="Berlin Sans FB"/>
          <w:sz w:val="24"/>
          <w:szCs w:val="24"/>
        </w:rPr>
      </w:pPr>
    </w:p>
    <w:p w:rsidR="00154FD3" w:rsidRDefault="00154FD3" w:rsidP="00154FD3">
      <w:pPr>
        <w:rPr>
          <w:rFonts w:ascii="Berlin Sans FB" w:hAnsi="Berlin Sans FB"/>
          <w:sz w:val="24"/>
          <w:szCs w:val="24"/>
        </w:rPr>
      </w:pPr>
      <w:r>
        <w:rPr>
          <w:rFonts w:ascii="Berlin Sans FB" w:hAnsi="Berlin Sans FB"/>
          <w:noProof/>
          <w:sz w:val="24"/>
          <w:szCs w:val="24"/>
        </w:rPr>
        <w:drawing>
          <wp:inline distT="0" distB="0" distL="0" distR="0">
            <wp:extent cx="7040880" cy="1200785"/>
            <wp:effectExtent l="19050" t="0" r="7620" b="0"/>
            <wp:docPr id="15" name="Picture 14" descr="SIGN 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CONTACT.PNG"/>
                    <pic:cNvPicPr/>
                  </pic:nvPicPr>
                  <pic:blipFill>
                    <a:blip r:embed="rId38"/>
                    <a:stretch>
                      <a:fillRect/>
                    </a:stretch>
                  </pic:blipFill>
                  <pic:spPr>
                    <a:xfrm>
                      <a:off x="0" y="0"/>
                      <a:ext cx="7040880" cy="1200785"/>
                    </a:xfrm>
                    <a:prstGeom prst="rect">
                      <a:avLst/>
                    </a:prstGeom>
                  </pic:spPr>
                </pic:pic>
              </a:graphicData>
            </a:graphic>
          </wp:inline>
        </w:drawing>
      </w:r>
    </w:p>
    <w:p w:rsidR="00154FD3" w:rsidRDefault="00154FD3" w:rsidP="00154FD3">
      <w:pPr>
        <w:rPr>
          <w:rFonts w:ascii="Berlin Sans FB" w:hAnsi="Berlin Sans FB"/>
          <w:sz w:val="24"/>
          <w:szCs w:val="24"/>
        </w:rPr>
      </w:pPr>
      <w:r>
        <w:rPr>
          <w:rFonts w:ascii="Berlin Sans FB" w:hAnsi="Berlin Sans FB"/>
          <w:noProof/>
          <w:sz w:val="24"/>
          <w:szCs w:val="24"/>
        </w:rPr>
        <w:drawing>
          <wp:inline distT="0" distB="0" distL="0" distR="0">
            <wp:extent cx="7038543" cy="2984601"/>
            <wp:effectExtent l="19050" t="0" r="0" b="0"/>
            <wp:docPr id="16" name="Picture 15" descr="1981997_10152314179129726_3796165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997_10152314179129726_379616516_n.jpg"/>
                    <pic:cNvPicPr/>
                  </pic:nvPicPr>
                  <pic:blipFill>
                    <a:blip r:embed="rId39"/>
                    <a:stretch>
                      <a:fillRect/>
                    </a:stretch>
                  </pic:blipFill>
                  <pic:spPr>
                    <a:xfrm>
                      <a:off x="0" y="0"/>
                      <a:ext cx="7040880" cy="2985592"/>
                    </a:xfrm>
                    <a:prstGeom prst="rect">
                      <a:avLst/>
                    </a:prstGeom>
                  </pic:spPr>
                </pic:pic>
              </a:graphicData>
            </a:graphic>
          </wp:inline>
        </w:drawing>
      </w:r>
    </w:p>
    <w:p w:rsidR="00154FD3" w:rsidRDefault="00154FD3" w:rsidP="00154FD3">
      <w:pPr>
        <w:rPr>
          <w:rFonts w:ascii="Berlin Sans FB" w:hAnsi="Berlin Sans FB"/>
          <w:sz w:val="24"/>
          <w:szCs w:val="24"/>
        </w:rPr>
      </w:pPr>
      <w:r>
        <w:rPr>
          <w:rFonts w:ascii="Berlin Sans FB" w:hAnsi="Berlin Sans FB"/>
          <w:noProof/>
          <w:sz w:val="24"/>
          <w:szCs w:val="24"/>
        </w:rPr>
        <w:drawing>
          <wp:inline distT="0" distB="0" distL="0" distR="0">
            <wp:extent cx="7038543" cy="2794407"/>
            <wp:effectExtent l="19050" t="0" r="0" b="0"/>
            <wp:docPr id="18" name="Picture 17" descr="1546120_10152137557059726_64944643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6120_10152137557059726_649446434_n.png"/>
                    <pic:cNvPicPr/>
                  </pic:nvPicPr>
                  <pic:blipFill>
                    <a:blip r:embed="rId40"/>
                    <a:stretch>
                      <a:fillRect/>
                    </a:stretch>
                  </pic:blipFill>
                  <pic:spPr>
                    <a:xfrm>
                      <a:off x="0" y="0"/>
                      <a:ext cx="7046388" cy="2797521"/>
                    </a:xfrm>
                    <a:prstGeom prst="rect">
                      <a:avLst/>
                    </a:prstGeom>
                  </pic:spPr>
                </pic:pic>
              </a:graphicData>
            </a:graphic>
          </wp:inline>
        </w:drawing>
      </w:r>
    </w:p>
    <w:p w:rsidR="00D043DA" w:rsidRDefault="00D043DA" w:rsidP="00154FD3">
      <w:pPr>
        <w:rPr>
          <w:rFonts w:ascii="Berlin Sans FB" w:hAnsi="Berlin Sans FB"/>
          <w:sz w:val="24"/>
          <w:szCs w:val="24"/>
        </w:rPr>
      </w:pPr>
      <w:r>
        <w:rPr>
          <w:rFonts w:ascii="Berlin Sans FB" w:hAnsi="Berlin Sans FB"/>
          <w:noProof/>
          <w:sz w:val="24"/>
          <w:szCs w:val="24"/>
        </w:rPr>
        <w:drawing>
          <wp:inline distT="0" distB="0" distL="0" distR="0">
            <wp:extent cx="3074473" cy="833933"/>
            <wp:effectExtent l="19050" t="0" r="0" b="0"/>
            <wp:docPr id="22" name="Picture 21" descr="A 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VOICE.PNG"/>
                    <pic:cNvPicPr/>
                  </pic:nvPicPr>
                  <pic:blipFill>
                    <a:blip r:embed="rId41"/>
                    <a:stretch>
                      <a:fillRect/>
                    </a:stretch>
                  </pic:blipFill>
                  <pic:spPr>
                    <a:xfrm>
                      <a:off x="0" y="0"/>
                      <a:ext cx="3082285" cy="836052"/>
                    </a:xfrm>
                    <a:prstGeom prst="rect">
                      <a:avLst/>
                    </a:prstGeom>
                  </pic:spPr>
                </pic:pic>
              </a:graphicData>
            </a:graphic>
          </wp:inline>
        </w:drawing>
      </w:r>
      <w:r>
        <w:rPr>
          <w:rFonts w:ascii="Berlin Sans FB" w:hAnsi="Berlin Sans FB"/>
          <w:sz w:val="24"/>
          <w:szCs w:val="24"/>
        </w:rPr>
        <w:t xml:space="preserve">                      </w:t>
      </w:r>
      <w:r w:rsidRPr="00D043DA">
        <w:rPr>
          <w:rFonts w:ascii="Berlin Sans FB" w:hAnsi="Berlin Sans FB"/>
          <w:noProof/>
          <w:sz w:val="24"/>
          <w:szCs w:val="24"/>
        </w:rPr>
        <w:drawing>
          <wp:inline distT="0" distB="0" distL="0" distR="0">
            <wp:extent cx="3074473" cy="811987"/>
            <wp:effectExtent l="19050" t="0" r="0" b="0"/>
            <wp:docPr id="23" name="Picture 21" descr="A 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VOICE.PNG"/>
                    <pic:cNvPicPr/>
                  </pic:nvPicPr>
                  <pic:blipFill>
                    <a:blip r:embed="rId41"/>
                    <a:stretch>
                      <a:fillRect/>
                    </a:stretch>
                  </pic:blipFill>
                  <pic:spPr>
                    <a:xfrm>
                      <a:off x="0" y="0"/>
                      <a:ext cx="3082285" cy="814050"/>
                    </a:xfrm>
                    <a:prstGeom prst="rect">
                      <a:avLst/>
                    </a:prstGeom>
                  </pic:spPr>
                </pic:pic>
              </a:graphicData>
            </a:graphic>
          </wp:inline>
        </w:drawing>
      </w:r>
    </w:p>
    <w:p w:rsidR="00D043DA" w:rsidRPr="00011705" w:rsidRDefault="00D043DA" w:rsidP="00154FD3">
      <w:pPr>
        <w:rPr>
          <w:rFonts w:ascii="Berlin Sans FB" w:hAnsi="Berlin Sans FB"/>
          <w:sz w:val="24"/>
          <w:szCs w:val="24"/>
        </w:rPr>
      </w:pPr>
      <w:r>
        <w:rPr>
          <w:rFonts w:ascii="Berlin Sans FB" w:hAnsi="Berlin Sans FB"/>
          <w:sz w:val="24"/>
          <w:szCs w:val="24"/>
        </w:rPr>
        <w:t>WWW.AFRIQUEHOPE.ORG</w:t>
      </w:r>
    </w:p>
    <w:sectPr w:rsidR="00D043DA" w:rsidRPr="00011705" w:rsidSect="00CE1E70">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4B9" w:rsidRDefault="00F034B9">
      <w:pPr>
        <w:spacing w:after="0"/>
      </w:pPr>
      <w:r>
        <w:separator/>
      </w:r>
    </w:p>
    <w:p w:rsidR="00F034B9" w:rsidRDefault="00F034B9"/>
    <w:p w:rsidR="00F034B9" w:rsidRDefault="00F034B9"/>
  </w:endnote>
  <w:endnote w:type="continuationSeparator" w:id="1">
    <w:p w:rsidR="00F034B9" w:rsidRDefault="00F034B9">
      <w:pPr>
        <w:spacing w:after="0"/>
      </w:pPr>
      <w:r>
        <w:continuationSeparator/>
      </w:r>
    </w:p>
    <w:p w:rsidR="00F034B9" w:rsidRDefault="00F034B9"/>
    <w:p w:rsidR="00F034B9" w:rsidRDefault="00F034B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4B9" w:rsidRDefault="00F034B9">
      <w:pPr>
        <w:spacing w:after="0"/>
      </w:pPr>
      <w:r>
        <w:separator/>
      </w:r>
    </w:p>
    <w:p w:rsidR="00F034B9" w:rsidRDefault="00F034B9"/>
    <w:p w:rsidR="00F034B9" w:rsidRDefault="00F034B9"/>
  </w:footnote>
  <w:footnote w:type="continuationSeparator" w:id="1">
    <w:p w:rsidR="00F034B9" w:rsidRDefault="00F034B9">
      <w:pPr>
        <w:spacing w:after="0"/>
      </w:pPr>
      <w:r>
        <w:continuationSeparator/>
      </w:r>
    </w:p>
    <w:p w:rsidR="00F034B9" w:rsidRDefault="00F034B9"/>
    <w:p w:rsidR="00F034B9" w:rsidRDefault="00F034B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01065E">
      <w:trPr>
        <w:jc w:val="center"/>
      </w:trPr>
      <w:tc>
        <w:tcPr>
          <w:tcW w:w="5746" w:type="dxa"/>
          <w:shd w:val="clear" w:color="auto" w:fill="auto"/>
        </w:tcPr>
        <w:p w:rsidR="0001065E" w:rsidRDefault="0032603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Content>
              <w:r w:rsidR="005D68B6">
                <w:t>La Source</w:t>
              </w:r>
            </w:sdtContent>
          </w:sdt>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Content>
              <w:r w:rsidR="004B3AA1">
                <w:t>African Hope Committee Global Journal</w:t>
              </w:r>
            </w:sdtContent>
          </w:sdt>
          <w:r w:rsidR="00797CD0">
            <w:t xml:space="preserve"> | </w:t>
          </w:r>
          <w:r w:rsidR="00797CD0">
            <w:rPr>
              <w:rStyle w:val="IssueNumberChar"/>
              <w:caps w:val="0"/>
            </w:rPr>
            <w:t>Issue</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Content>
              <w:r w:rsidR="00FD53CC">
                <w:rPr>
                  <w:rStyle w:val="IssueNumberChar"/>
                </w:rPr>
                <w:t>5</w:t>
              </w:r>
            </w:sdtContent>
          </w:sdt>
        </w:p>
      </w:tc>
      <w:tc>
        <w:tcPr>
          <w:tcW w:w="5747" w:type="dxa"/>
          <w:shd w:val="clear" w:color="auto" w:fill="auto"/>
        </w:tcPr>
        <w:p w:rsidR="0001065E" w:rsidRDefault="00326035">
          <w:pPr>
            <w:pStyle w:val="Header"/>
            <w:jc w:val="right"/>
            <w:rPr>
              <w:rStyle w:val="PageNumber"/>
            </w:rPr>
          </w:pPr>
          <w:r w:rsidRPr="00326035">
            <w:fldChar w:fldCharType="begin"/>
          </w:r>
          <w:r w:rsidR="00C149BB">
            <w:instrText xml:space="preserve"> PAGE   \* MERGEFORMAT </w:instrText>
          </w:r>
          <w:r w:rsidRPr="00326035">
            <w:fldChar w:fldCharType="separate"/>
          </w:r>
          <w:r w:rsidR="004B3AA1" w:rsidRPr="004B3AA1">
            <w:rPr>
              <w:rStyle w:val="PageNumber"/>
              <w:noProof/>
            </w:rPr>
            <w:t>4</w:t>
          </w:r>
          <w:r>
            <w:rPr>
              <w:rStyle w:val="PageNumber"/>
              <w:noProof/>
            </w:rPr>
            <w:fldChar w:fldCharType="end"/>
          </w:r>
        </w:p>
      </w:tc>
    </w:tr>
  </w:tbl>
  <w:p w:rsidR="0001065E" w:rsidRDefault="00326035">
    <w:pPr>
      <w:pStyle w:val="NoSpacing"/>
      <w:ind w:left="-218"/>
    </w:pPr>
    <w:r>
      <w:pict>
        <v:rect id="Rectangle 6" o:spid="_x0000_s4097" style="width:575.2pt;height:10.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" fillcolor="#ad0101 [3204]" stroked="f" strokeweight="2pt">
          <w10:wrap type="none"/>
          <w10:anchorlock/>
        </v:rect>
      </w:pict>
    </w:r>
  </w:p>
  <w:p w:rsidR="0001065E" w:rsidRDefault="0001065E">
    <w:pPr>
      <w:pStyle w:val="No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01065E">
      <w:trPr>
        <w:cantSplit/>
      </w:trPr>
      <w:tc>
        <w:tcPr>
          <w:tcW w:w="5746" w:type="dxa"/>
          <w:vAlign w:val="bottom"/>
        </w:tcPr>
        <w:p w:rsidR="0001065E" w:rsidRPr="00A01792" w:rsidRDefault="00326035">
          <w:pPr>
            <w:pStyle w:val="Header"/>
            <w:rPr>
              <w:sz w:val="16"/>
              <w:szCs w:val="16"/>
            </w:rPr>
          </w:pPr>
          <w:sdt>
            <w:sdtPr>
              <w:rPr>
                <w:b/>
                <w:szCs w:val="20"/>
              </w:r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Content>
              <w:r w:rsidR="005D68B6" w:rsidRPr="00FD53CC">
                <w:rPr>
                  <w:b/>
                  <w:szCs w:val="20"/>
                </w:rPr>
                <w:t>La Source</w:t>
              </w:r>
            </w:sdtContent>
          </w:sdt>
          <w:sdt>
            <w:sdtPr>
              <w:rPr>
                <w:sz w:val="16"/>
                <w:szCs w:val="16"/>
              </w:r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rsidR="004B3AA1">
                <w:rPr>
                  <w:sz w:val="16"/>
                  <w:szCs w:val="16"/>
                </w:rPr>
                <w:t>African Hope Committee Global Journal</w:t>
              </w:r>
            </w:sdtContent>
          </w:sdt>
        </w:p>
      </w:tc>
      <w:tc>
        <w:tcPr>
          <w:tcW w:w="5746" w:type="dxa"/>
          <w:vAlign w:val="bottom"/>
        </w:tcPr>
        <w:p w:rsidR="0001065E" w:rsidRDefault="00797CD0" w:rsidP="00FD53CC">
          <w:pPr>
            <w:pStyle w:val="IssueNumber"/>
          </w:pPr>
          <w:r>
            <w:t>Issue</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Content>
              <w:r w:rsidR="00FD53CC">
                <w:t>5</w:t>
              </w:r>
            </w:sdtContent>
          </w:sdt>
        </w:p>
      </w:tc>
    </w:tr>
  </w:tbl>
  <w:p w:rsidR="0001065E" w:rsidRDefault="0001065E">
    <w:pPr>
      <w:pStyle w:val="No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AD0101"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726056"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56A16AB"/>
    <w:multiLevelType w:val="multilevel"/>
    <w:tmpl w:val="809A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EE0102"/>
    <w:multiLevelType w:val="hybridMultilevel"/>
    <w:tmpl w:val="74069B3E"/>
    <w:lvl w:ilvl="0" w:tplc="43685E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66340F7"/>
    <w:multiLevelType w:val="hybridMultilevel"/>
    <w:tmpl w:val="2AD6A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45CA8"/>
    <w:multiLevelType w:val="hybridMultilevel"/>
    <w:tmpl w:val="4246F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A61F7D"/>
    <w:multiLevelType w:val="hybridMultilevel"/>
    <w:tmpl w:val="8B56E470"/>
    <w:lvl w:ilvl="0" w:tplc="6DCCA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7"/>
  </w:num>
  <w:num w:numId="9">
    <w:abstractNumId w:val="8"/>
  </w:num>
  <w:num w:numId="10">
    <w:abstractNumId w:val="4"/>
  </w:num>
  <w:num w:numId="11">
    <w:abstractNumId w:val="5"/>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attachedTemplate r:id="rId1"/>
  <w:defaultTabStop w:val="720"/>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5D68B6"/>
    <w:rsid w:val="0001065E"/>
    <w:rsid w:val="00011705"/>
    <w:rsid w:val="000306AD"/>
    <w:rsid w:val="00034B41"/>
    <w:rsid w:val="00044905"/>
    <w:rsid w:val="000555E4"/>
    <w:rsid w:val="000627B8"/>
    <w:rsid w:val="00065C0B"/>
    <w:rsid w:val="0007560A"/>
    <w:rsid w:val="00087470"/>
    <w:rsid w:val="000B374F"/>
    <w:rsid w:val="000D393A"/>
    <w:rsid w:val="000D695E"/>
    <w:rsid w:val="000F6872"/>
    <w:rsid w:val="00111CCC"/>
    <w:rsid w:val="00154FD3"/>
    <w:rsid w:val="00175FC2"/>
    <w:rsid w:val="001818DB"/>
    <w:rsid w:val="00193606"/>
    <w:rsid w:val="00193720"/>
    <w:rsid w:val="00194618"/>
    <w:rsid w:val="001953D0"/>
    <w:rsid w:val="001974F4"/>
    <w:rsid w:val="001A54D6"/>
    <w:rsid w:val="001A66AF"/>
    <w:rsid w:val="001C18F3"/>
    <w:rsid w:val="001C2089"/>
    <w:rsid w:val="001C78A6"/>
    <w:rsid w:val="001D2CB7"/>
    <w:rsid w:val="001E39D0"/>
    <w:rsid w:val="00210D05"/>
    <w:rsid w:val="00220ACA"/>
    <w:rsid w:val="00226C69"/>
    <w:rsid w:val="00233AD2"/>
    <w:rsid w:val="0024361D"/>
    <w:rsid w:val="00243E41"/>
    <w:rsid w:val="00244C5D"/>
    <w:rsid w:val="00267D94"/>
    <w:rsid w:val="00274958"/>
    <w:rsid w:val="00277AA9"/>
    <w:rsid w:val="002869A8"/>
    <w:rsid w:val="002C0940"/>
    <w:rsid w:val="002C6431"/>
    <w:rsid w:val="002D11B0"/>
    <w:rsid w:val="0032458A"/>
    <w:rsid w:val="00326035"/>
    <w:rsid w:val="00351B95"/>
    <w:rsid w:val="00355693"/>
    <w:rsid w:val="00372307"/>
    <w:rsid w:val="00380974"/>
    <w:rsid w:val="00394A2F"/>
    <w:rsid w:val="00396D59"/>
    <w:rsid w:val="003B7F09"/>
    <w:rsid w:val="003C36A9"/>
    <w:rsid w:val="00401A41"/>
    <w:rsid w:val="0044135D"/>
    <w:rsid w:val="00464E26"/>
    <w:rsid w:val="004854BD"/>
    <w:rsid w:val="004B1E38"/>
    <w:rsid w:val="004B3AA1"/>
    <w:rsid w:val="004B79C1"/>
    <w:rsid w:val="00500588"/>
    <w:rsid w:val="00526B72"/>
    <w:rsid w:val="00530998"/>
    <w:rsid w:val="005368DD"/>
    <w:rsid w:val="00537872"/>
    <w:rsid w:val="00543DFB"/>
    <w:rsid w:val="00547032"/>
    <w:rsid w:val="005638BD"/>
    <w:rsid w:val="00592963"/>
    <w:rsid w:val="005965CD"/>
    <w:rsid w:val="005C2A33"/>
    <w:rsid w:val="005C3228"/>
    <w:rsid w:val="005D65E2"/>
    <w:rsid w:val="005D68B6"/>
    <w:rsid w:val="005E4126"/>
    <w:rsid w:val="005F13D2"/>
    <w:rsid w:val="00626063"/>
    <w:rsid w:val="006341A8"/>
    <w:rsid w:val="006355A2"/>
    <w:rsid w:val="00636AD9"/>
    <w:rsid w:val="006457FC"/>
    <w:rsid w:val="00657930"/>
    <w:rsid w:val="00662836"/>
    <w:rsid w:val="006812CF"/>
    <w:rsid w:val="006818D7"/>
    <w:rsid w:val="006A12C2"/>
    <w:rsid w:val="006A7806"/>
    <w:rsid w:val="006B4E99"/>
    <w:rsid w:val="006B7D23"/>
    <w:rsid w:val="006D014F"/>
    <w:rsid w:val="006D3DB3"/>
    <w:rsid w:val="006D4F10"/>
    <w:rsid w:val="006F7575"/>
    <w:rsid w:val="00705D2C"/>
    <w:rsid w:val="00712662"/>
    <w:rsid w:val="0074183A"/>
    <w:rsid w:val="0075384C"/>
    <w:rsid w:val="00764514"/>
    <w:rsid w:val="00764EB2"/>
    <w:rsid w:val="00777185"/>
    <w:rsid w:val="00777C45"/>
    <w:rsid w:val="00785D48"/>
    <w:rsid w:val="00797CD0"/>
    <w:rsid w:val="007A6A25"/>
    <w:rsid w:val="007B2192"/>
    <w:rsid w:val="007C33AA"/>
    <w:rsid w:val="007D3776"/>
    <w:rsid w:val="007E4019"/>
    <w:rsid w:val="008220E9"/>
    <w:rsid w:val="008361A4"/>
    <w:rsid w:val="00895958"/>
    <w:rsid w:val="008B3E2B"/>
    <w:rsid w:val="008C301D"/>
    <w:rsid w:val="008E44CD"/>
    <w:rsid w:val="00907193"/>
    <w:rsid w:val="009717DB"/>
    <w:rsid w:val="00982777"/>
    <w:rsid w:val="0099112E"/>
    <w:rsid w:val="009919A1"/>
    <w:rsid w:val="00995D3D"/>
    <w:rsid w:val="009B47ED"/>
    <w:rsid w:val="009D5C19"/>
    <w:rsid w:val="00A01792"/>
    <w:rsid w:val="00A14211"/>
    <w:rsid w:val="00A23791"/>
    <w:rsid w:val="00A37CF6"/>
    <w:rsid w:val="00A40B55"/>
    <w:rsid w:val="00A46566"/>
    <w:rsid w:val="00A62055"/>
    <w:rsid w:val="00A6628F"/>
    <w:rsid w:val="00A75617"/>
    <w:rsid w:val="00A94BF8"/>
    <w:rsid w:val="00A97D9D"/>
    <w:rsid w:val="00AA36AC"/>
    <w:rsid w:val="00AA7DA1"/>
    <w:rsid w:val="00AB0814"/>
    <w:rsid w:val="00AB6FF9"/>
    <w:rsid w:val="00AF28DC"/>
    <w:rsid w:val="00B1077B"/>
    <w:rsid w:val="00B1679C"/>
    <w:rsid w:val="00B22F17"/>
    <w:rsid w:val="00B476BF"/>
    <w:rsid w:val="00B537A3"/>
    <w:rsid w:val="00B6208D"/>
    <w:rsid w:val="00B80EF0"/>
    <w:rsid w:val="00B843BD"/>
    <w:rsid w:val="00B911EA"/>
    <w:rsid w:val="00BA1F4F"/>
    <w:rsid w:val="00BA640F"/>
    <w:rsid w:val="00BB2994"/>
    <w:rsid w:val="00C026B4"/>
    <w:rsid w:val="00C13F73"/>
    <w:rsid w:val="00C149BB"/>
    <w:rsid w:val="00C2031E"/>
    <w:rsid w:val="00C234EC"/>
    <w:rsid w:val="00C44678"/>
    <w:rsid w:val="00C46D5D"/>
    <w:rsid w:val="00C4732E"/>
    <w:rsid w:val="00C762DE"/>
    <w:rsid w:val="00C91EF2"/>
    <w:rsid w:val="00CC7C30"/>
    <w:rsid w:val="00CE1100"/>
    <w:rsid w:val="00CE1E70"/>
    <w:rsid w:val="00CE487B"/>
    <w:rsid w:val="00D043DA"/>
    <w:rsid w:val="00D12B06"/>
    <w:rsid w:val="00D32A6C"/>
    <w:rsid w:val="00D36EC0"/>
    <w:rsid w:val="00D55E0B"/>
    <w:rsid w:val="00D61A1F"/>
    <w:rsid w:val="00D71906"/>
    <w:rsid w:val="00D91B22"/>
    <w:rsid w:val="00D9314A"/>
    <w:rsid w:val="00DB0B3B"/>
    <w:rsid w:val="00DC0C6B"/>
    <w:rsid w:val="00DD5EBC"/>
    <w:rsid w:val="00DE0325"/>
    <w:rsid w:val="00E10089"/>
    <w:rsid w:val="00E32E3B"/>
    <w:rsid w:val="00E44D57"/>
    <w:rsid w:val="00E45BBC"/>
    <w:rsid w:val="00E561BE"/>
    <w:rsid w:val="00E6505D"/>
    <w:rsid w:val="00E92E4A"/>
    <w:rsid w:val="00EA612A"/>
    <w:rsid w:val="00EE2E93"/>
    <w:rsid w:val="00EF6BBE"/>
    <w:rsid w:val="00F0167A"/>
    <w:rsid w:val="00F034B9"/>
    <w:rsid w:val="00F06CED"/>
    <w:rsid w:val="00F31602"/>
    <w:rsid w:val="00F32B99"/>
    <w:rsid w:val="00F42D30"/>
    <w:rsid w:val="00F53DB5"/>
    <w:rsid w:val="00F742C3"/>
    <w:rsid w:val="00F7539F"/>
    <w:rsid w:val="00FA17BF"/>
    <w:rsid w:val="00FA1F05"/>
    <w:rsid w:val="00FA4C0E"/>
    <w:rsid w:val="00FB3E78"/>
    <w:rsid w:val="00FD53CC"/>
    <w:rsid w:val="00FF03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E70"/>
    <w:pPr>
      <w:spacing w:after="180" w:line="240" w:lineRule="auto"/>
    </w:pPr>
    <w:rPr>
      <w:color w:val="262626" w:themeColor="text1" w:themeTint="D9"/>
      <w:sz w:val="18"/>
    </w:rPr>
  </w:style>
  <w:style w:type="paragraph" w:styleId="Heading1">
    <w:name w:val="heading 1"/>
    <w:basedOn w:val="Normal"/>
    <w:next w:val="Normal"/>
    <w:link w:val="Heading1Char"/>
    <w:qFormat/>
    <w:rsid w:val="00CE1E70"/>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CE1E70"/>
    <w:pPr>
      <w:keepNext/>
      <w:keepLines/>
      <w:spacing w:before="120" w:after="0"/>
      <w:outlineLvl w:val="1"/>
    </w:pPr>
    <w:rPr>
      <w:rFonts w:asciiTheme="majorHAnsi" w:eastAsiaTheme="majorEastAsia" w:hAnsiTheme="majorHAnsi" w:cstheme="majorBidi"/>
      <w:bCs/>
      <w:color w:val="AD0101" w:themeColor="accent1"/>
      <w:sz w:val="24"/>
      <w:szCs w:val="26"/>
    </w:rPr>
  </w:style>
  <w:style w:type="paragraph" w:styleId="Heading3">
    <w:name w:val="heading 3"/>
    <w:basedOn w:val="Normal"/>
    <w:next w:val="Normal"/>
    <w:link w:val="Heading3Char"/>
    <w:qFormat/>
    <w:rsid w:val="00CE1E70"/>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CE1E70"/>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CE1E70"/>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CE1E70"/>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E1E70"/>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CE1E70"/>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CE1E70"/>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CE1E70"/>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CE1E70"/>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CE1E70"/>
    <w:pPr>
      <w:spacing w:after="200"/>
    </w:pPr>
    <w:rPr>
      <w:b/>
      <w:bCs/>
      <w:i/>
      <w:color w:val="FFFFFF" w:themeColor="background1"/>
      <w:sz w:val="16"/>
      <w:szCs w:val="18"/>
    </w:rPr>
  </w:style>
  <w:style w:type="character" w:customStyle="1" w:styleId="Heading2Char">
    <w:name w:val="Heading 2 Char"/>
    <w:basedOn w:val="DefaultParagraphFont"/>
    <w:link w:val="Heading2"/>
    <w:rsid w:val="00CE1E70"/>
    <w:rPr>
      <w:rFonts w:asciiTheme="majorHAnsi" w:eastAsiaTheme="majorEastAsia" w:hAnsiTheme="majorHAnsi" w:cstheme="majorBidi"/>
      <w:bCs/>
      <w:color w:val="AD0101" w:themeColor="accent1"/>
      <w:sz w:val="24"/>
      <w:szCs w:val="26"/>
    </w:rPr>
  </w:style>
  <w:style w:type="character" w:styleId="Emphasis">
    <w:name w:val="Emphasis"/>
    <w:basedOn w:val="DefaultParagraphFont"/>
    <w:qFormat/>
    <w:rsid w:val="00CE1E70"/>
    <w:rPr>
      <w:rFonts w:asciiTheme="majorHAnsi" w:hAnsiTheme="majorHAnsi"/>
      <w:i w:val="0"/>
      <w:iCs/>
      <w:color w:val="AD0101" w:themeColor="accent1"/>
      <w:sz w:val="16"/>
    </w:rPr>
  </w:style>
  <w:style w:type="character" w:customStyle="1" w:styleId="Heading3Char">
    <w:name w:val="Heading 3 Char"/>
    <w:basedOn w:val="DefaultParagraphFont"/>
    <w:link w:val="Heading3"/>
    <w:rsid w:val="00CE1E70"/>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CE1E70"/>
    <w:rPr>
      <w:rFonts w:asciiTheme="minorHAnsi" w:hAnsiTheme="minorHAnsi"/>
      <w:color w:val="AD0101" w:themeColor="accent1"/>
      <w:sz w:val="20"/>
    </w:rPr>
  </w:style>
  <w:style w:type="paragraph" w:styleId="Header">
    <w:name w:val="header"/>
    <w:basedOn w:val="Normal"/>
    <w:link w:val="HeaderChar"/>
    <w:uiPriority w:val="99"/>
    <w:rsid w:val="00CE1E70"/>
    <w:pPr>
      <w:spacing w:after="60"/>
    </w:pPr>
    <w:rPr>
      <w:caps/>
      <w:color w:val="AD0101" w:themeColor="accent1"/>
      <w:sz w:val="20"/>
    </w:rPr>
  </w:style>
  <w:style w:type="character" w:customStyle="1" w:styleId="HeaderChar">
    <w:name w:val="Header Char"/>
    <w:basedOn w:val="DefaultParagraphFont"/>
    <w:link w:val="Header"/>
    <w:uiPriority w:val="99"/>
    <w:rsid w:val="00CE1E70"/>
    <w:rPr>
      <w:caps/>
      <w:color w:val="AD0101" w:themeColor="accent1"/>
      <w:sz w:val="20"/>
    </w:rPr>
  </w:style>
  <w:style w:type="paragraph" w:customStyle="1" w:styleId="Name">
    <w:name w:val="Name"/>
    <w:basedOn w:val="Normal"/>
    <w:qFormat/>
    <w:rsid w:val="00CE1E70"/>
    <w:rPr>
      <w:color w:val="404040" w:themeColor="text1" w:themeTint="BF"/>
      <w:sz w:val="22"/>
    </w:rPr>
  </w:style>
  <w:style w:type="paragraph" w:customStyle="1" w:styleId="SidebarTableText">
    <w:name w:val="Sidebar Table Text"/>
    <w:basedOn w:val="Normal"/>
    <w:qFormat/>
    <w:rsid w:val="00CE1E70"/>
    <w:rPr>
      <w:sz w:val="16"/>
    </w:rPr>
  </w:style>
  <w:style w:type="character" w:customStyle="1" w:styleId="Heading4Char">
    <w:name w:val="Heading 4 Char"/>
    <w:basedOn w:val="DefaultParagraphFont"/>
    <w:link w:val="Heading4"/>
    <w:rsid w:val="00CE1E70"/>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CE1E70"/>
    <w:rPr>
      <w:rFonts w:eastAsiaTheme="majorEastAsia" w:cstheme="majorBidi"/>
      <w:caps/>
      <w:color w:val="262626" w:themeColor="text1" w:themeTint="D9"/>
      <w:sz w:val="14"/>
    </w:rPr>
  </w:style>
  <w:style w:type="paragraph" w:customStyle="1" w:styleId="ContactInfo">
    <w:name w:val="Contact Info"/>
    <w:basedOn w:val="Normal"/>
    <w:qFormat/>
    <w:rsid w:val="00CE1E70"/>
    <w:pPr>
      <w:spacing w:after="120"/>
    </w:pPr>
    <w:rPr>
      <w:color w:val="808080" w:themeColor="background1" w:themeShade="80"/>
      <w:sz w:val="16"/>
      <w:lang w:val="fr-FR"/>
    </w:rPr>
  </w:style>
  <w:style w:type="paragraph" w:customStyle="1" w:styleId="Caption2">
    <w:name w:val="Caption 2"/>
    <w:basedOn w:val="Normal"/>
    <w:qFormat/>
    <w:rsid w:val="00CE1E70"/>
    <w:pPr>
      <w:spacing w:after="0"/>
    </w:pPr>
    <w:rPr>
      <w:i/>
      <w:color w:val="7F7F7F" w:themeColor="text1" w:themeTint="80"/>
      <w:sz w:val="16"/>
    </w:rPr>
  </w:style>
  <w:style w:type="paragraph" w:customStyle="1" w:styleId="Callout">
    <w:name w:val="Callout"/>
    <w:basedOn w:val="Normal"/>
    <w:qFormat/>
    <w:rsid w:val="00CE1E70"/>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CE1E70"/>
    <w:pPr>
      <w:ind w:left="-216" w:right="-144"/>
    </w:pPr>
    <w:rPr>
      <w:sz w:val="16"/>
    </w:rPr>
  </w:style>
  <w:style w:type="character" w:customStyle="1" w:styleId="Heading6Char">
    <w:name w:val="Heading 6 Char"/>
    <w:basedOn w:val="DefaultParagraphFont"/>
    <w:link w:val="Heading6"/>
    <w:uiPriority w:val="1"/>
    <w:rsid w:val="00CE1E70"/>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CE1E70"/>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CE1E70"/>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CE1E70"/>
    <w:pPr>
      <w:spacing w:after="240"/>
      <w:jc w:val="right"/>
    </w:pPr>
    <w:rPr>
      <w:color w:val="FFFFFF" w:themeColor="background1"/>
      <w:sz w:val="22"/>
    </w:rPr>
  </w:style>
  <w:style w:type="paragraph" w:customStyle="1" w:styleId="Address">
    <w:name w:val="Address"/>
    <w:basedOn w:val="Normal"/>
    <w:qFormat/>
    <w:rsid w:val="00CE1E70"/>
    <w:pPr>
      <w:spacing w:after="0"/>
    </w:pPr>
    <w:rPr>
      <w:sz w:val="20"/>
    </w:rPr>
  </w:style>
  <w:style w:type="table" w:styleId="TableGrid">
    <w:name w:val="Table Grid"/>
    <w:basedOn w:val="TableNormal"/>
    <w:uiPriority w:val="59"/>
    <w:rsid w:val="00CE1E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E1E70"/>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CE1E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E70"/>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CE1E70"/>
    <w:rPr>
      <w:color w:val="808080"/>
    </w:rPr>
  </w:style>
  <w:style w:type="paragraph" w:customStyle="1" w:styleId="IssueNumber">
    <w:name w:val="Issue Number"/>
    <w:basedOn w:val="Header"/>
    <w:link w:val="IssueNumberChar"/>
    <w:qFormat/>
    <w:rsid w:val="00CE1E70"/>
    <w:pPr>
      <w:jc w:val="right"/>
    </w:pPr>
    <w:rPr>
      <w:caps w:val="0"/>
      <w:color w:val="808080" w:themeColor="background1" w:themeShade="80"/>
    </w:rPr>
  </w:style>
  <w:style w:type="paragraph" w:styleId="NormalWeb">
    <w:name w:val="Normal (Web)"/>
    <w:basedOn w:val="Normal"/>
    <w:uiPriority w:val="99"/>
    <w:semiHidden/>
    <w:unhideWhenUsed/>
    <w:rsid w:val="00CE1E70"/>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CE1E70"/>
    <w:pPr>
      <w:spacing w:after="0"/>
      <w:ind w:left="-317"/>
    </w:pPr>
    <w:rPr>
      <w:noProof/>
      <w:sz w:val="12"/>
    </w:rPr>
  </w:style>
  <w:style w:type="character" w:customStyle="1" w:styleId="IssueNumberChar">
    <w:name w:val="Issue Number Char"/>
    <w:basedOn w:val="DefaultParagraphFont"/>
    <w:link w:val="IssueNumber"/>
    <w:rsid w:val="00CE1E70"/>
    <w:rPr>
      <w:color w:val="808080" w:themeColor="background1" w:themeShade="80"/>
      <w:sz w:val="20"/>
    </w:rPr>
  </w:style>
  <w:style w:type="paragraph" w:styleId="Footer">
    <w:name w:val="footer"/>
    <w:basedOn w:val="Normal"/>
    <w:link w:val="FooterChar"/>
    <w:uiPriority w:val="99"/>
    <w:unhideWhenUsed/>
    <w:rsid w:val="00CE1E70"/>
    <w:pPr>
      <w:tabs>
        <w:tab w:val="center" w:pos="4680"/>
        <w:tab w:val="right" w:pos="9360"/>
      </w:tabs>
      <w:spacing w:after="0"/>
    </w:pPr>
  </w:style>
  <w:style w:type="character" w:customStyle="1" w:styleId="FooterChar">
    <w:name w:val="Footer Char"/>
    <w:basedOn w:val="DefaultParagraphFont"/>
    <w:link w:val="Footer"/>
    <w:uiPriority w:val="99"/>
    <w:rsid w:val="00CE1E70"/>
    <w:rPr>
      <w:color w:val="262626" w:themeColor="text1" w:themeTint="D9"/>
      <w:sz w:val="18"/>
    </w:rPr>
  </w:style>
  <w:style w:type="character" w:styleId="CommentReference">
    <w:name w:val="annotation reference"/>
    <w:basedOn w:val="DefaultParagraphFont"/>
    <w:uiPriority w:val="99"/>
    <w:semiHidden/>
    <w:unhideWhenUsed/>
    <w:rsid w:val="00CE1E70"/>
    <w:rPr>
      <w:sz w:val="16"/>
      <w:szCs w:val="16"/>
    </w:rPr>
  </w:style>
  <w:style w:type="paragraph" w:styleId="CommentText">
    <w:name w:val="annotation text"/>
    <w:basedOn w:val="Normal"/>
    <w:link w:val="CommentTextChar"/>
    <w:uiPriority w:val="99"/>
    <w:semiHidden/>
    <w:unhideWhenUsed/>
    <w:rsid w:val="00CE1E70"/>
    <w:rPr>
      <w:sz w:val="20"/>
      <w:szCs w:val="20"/>
    </w:rPr>
  </w:style>
  <w:style w:type="character" w:customStyle="1" w:styleId="CommentTextChar">
    <w:name w:val="Comment Text Char"/>
    <w:basedOn w:val="DefaultParagraphFont"/>
    <w:link w:val="CommentText"/>
    <w:uiPriority w:val="99"/>
    <w:semiHidden/>
    <w:rsid w:val="00CE1E70"/>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CE1E70"/>
    <w:rPr>
      <w:b/>
      <w:bCs/>
    </w:rPr>
  </w:style>
  <w:style w:type="character" w:customStyle="1" w:styleId="CommentSubjectChar">
    <w:name w:val="Comment Subject Char"/>
    <w:basedOn w:val="CommentTextChar"/>
    <w:link w:val="CommentSubject"/>
    <w:uiPriority w:val="99"/>
    <w:semiHidden/>
    <w:rsid w:val="00CE1E70"/>
    <w:rPr>
      <w:b/>
      <w:bCs/>
      <w:color w:val="262626" w:themeColor="text1" w:themeTint="D9"/>
      <w:sz w:val="20"/>
      <w:szCs w:val="20"/>
    </w:rPr>
  </w:style>
  <w:style w:type="character" w:styleId="FollowedHyperlink">
    <w:name w:val="FollowedHyperlink"/>
    <w:basedOn w:val="DefaultParagraphFont"/>
    <w:uiPriority w:val="99"/>
    <w:semiHidden/>
    <w:unhideWhenUsed/>
    <w:rsid w:val="00CE1E70"/>
    <w:rPr>
      <w:color w:val="D89243" w:themeColor="followedHyperlink"/>
      <w:u w:val="single"/>
    </w:rPr>
  </w:style>
  <w:style w:type="character" w:styleId="Hyperlink">
    <w:name w:val="Hyperlink"/>
    <w:basedOn w:val="DefaultParagraphFont"/>
    <w:uiPriority w:val="99"/>
    <w:unhideWhenUsed/>
    <w:rsid w:val="00CE1E70"/>
    <w:rPr>
      <w:color w:val="D26900" w:themeColor="hyperlink"/>
      <w:u w:val="single"/>
    </w:rPr>
  </w:style>
  <w:style w:type="paragraph" w:styleId="ListBullet">
    <w:name w:val="List Bullet"/>
    <w:basedOn w:val="Normal"/>
    <w:unhideWhenUsed/>
    <w:rsid w:val="00CE1E70"/>
    <w:pPr>
      <w:numPr>
        <w:numId w:val="6"/>
      </w:numPr>
      <w:contextualSpacing/>
    </w:pPr>
    <w:rPr>
      <w:b/>
    </w:rPr>
  </w:style>
  <w:style w:type="paragraph" w:styleId="ListContinue">
    <w:name w:val="List Continue"/>
    <w:basedOn w:val="Normal"/>
    <w:unhideWhenUsed/>
    <w:rsid w:val="00CE1E70"/>
    <w:pPr>
      <w:spacing w:after="120"/>
      <w:ind w:left="360"/>
    </w:pPr>
  </w:style>
  <w:style w:type="paragraph" w:customStyle="1" w:styleId="PageReference">
    <w:name w:val="Page Reference"/>
    <w:basedOn w:val="Normal"/>
    <w:qFormat/>
    <w:rsid w:val="00CE1E70"/>
    <w:pPr>
      <w:jc w:val="right"/>
    </w:pPr>
    <w:rPr>
      <w:color w:val="000000" w:themeColor="text1"/>
      <w:sz w:val="20"/>
    </w:rPr>
  </w:style>
  <w:style w:type="paragraph" w:customStyle="1" w:styleId="SidebarHighlightText">
    <w:name w:val="Sidebar Highlight Text"/>
    <w:basedOn w:val="Normal"/>
    <w:qFormat/>
    <w:rsid w:val="00CE1E70"/>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CE1E70"/>
    <w:rPr>
      <w:b/>
      <w:bCs/>
    </w:rPr>
  </w:style>
  <w:style w:type="paragraph" w:customStyle="1" w:styleId="HeaderSpace">
    <w:name w:val="Header Space"/>
    <w:basedOn w:val="Normal"/>
    <w:qFormat/>
    <w:rsid w:val="00CE1E70"/>
    <w:pPr>
      <w:spacing w:after="60"/>
      <w:ind w:left="-230"/>
    </w:pPr>
  </w:style>
  <w:style w:type="paragraph" w:styleId="ListNumber">
    <w:name w:val="List Number"/>
    <w:basedOn w:val="Normal"/>
    <w:uiPriority w:val="99"/>
    <w:unhideWhenUsed/>
    <w:rsid w:val="00CE1E70"/>
    <w:pPr>
      <w:numPr>
        <w:numId w:val="3"/>
      </w:numPr>
      <w:contextualSpacing/>
    </w:pPr>
  </w:style>
  <w:style w:type="paragraph" w:styleId="ListBullet2">
    <w:name w:val="List Bullet 2"/>
    <w:basedOn w:val="Normal"/>
    <w:uiPriority w:val="99"/>
    <w:unhideWhenUsed/>
    <w:rsid w:val="00CE1E70"/>
    <w:pPr>
      <w:numPr>
        <w:numId w:val="7"/>
      </w:numPr>
      <w:spacing w:after="60"/>
    </w:pPr>
  </w:style>
  <w:style w:type="paragraph" w:customStyle="1" w:styleId="SidebarHeading">
    <w:name w:val="Sidebar Heading"/>
    <w:basedOn w:val="Normal"/>
    <w:qFormat/>
    <w:rsid w:val="00CE1E70"/>
    <w:pPr>
      <w:spacing w:before="120" w:after="0"/>
      <w:ind w:left="-216" w:right="-144"/>
    </w:pPr>
    <w:rPr>
      <w:rFonts w:asciiTheme="majorHAnsi" w:hAnsiTheme="majorHAnsi"/>
      <w:color w:val="AD0101" w:themeColor="accent1"/>
      <w:sz w:val="24"/>
      <w:szCs w:val="24"/>
    </w:rPr>
  </w:style>
  <w:style w:type="paragraph" w:customStyle="1" w:styleId="SidebarPhoto0">
    <w:name w:val="Sidebar Photo"/>
    <w:basedOn w:val="Normal"/>
    <w:qFormat/>
    <w:rsid w:val="00CE1E70"/>
    <w:pPr>
      <w:spacing w:after="0"/>
      <w:ind w:left="-317"/>
    </w:pPr>
    <w:rPr>
      <w:noProof/>
      <w:sz w:val="12"/>
    </w:rPr>
  </w:style>
  <w:style w:type="paragraph" w:styleId="ListParagraph">
    <w:name w:val="List Paragraph"/>
    <w:basedOn w:val="Normal"/>
    <w:uiPriority w:val="34"/>
    <w:unhideWhenUsed/>
    <w:qFormat/>
    <w:rsid w:val="001818DB"/>
    <w:pPr>
      <w:ind w:left="720"/>
      <w:contextualSpacing/>
    </w:pPr>
  </w:style>
  <w:style w:type="character" w:customStyle="1" w:styleId="apple-converted-space">
    <w:name w:val="apple-converted-space"/>
    <w:basedOn w:val="DefaultParagraphFont"/>
    <w:rsid w:val="006B7D23"/>
  </w:style>
  <w:style w:type="paragraph" w:customStyle="1" w:styleId="Default">
    <w:name w:val="Default"/>
    <w:rsid w:val="00C4732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nt7">
    <w:name w:val="font_7"/>
    <w:basedOn w:val="Normal"/>
    <w:rsid w:val="00E6505D"/>
    <w:pPr>
      <w:spacing w:before="100" w:beforeAutospacing="1" w:after="100" w:afterAutospacing="1"/>
    </w:pPr>
    <w:rPr>
      <w:rFonts w:ascii="Times New Roman" w:eastAsia="Times New Roman" w:hAnsi="Times New Roman" w:cs="Times New Roman"/>
      <w:color w:val="auto"/>
      <w:sz w:val="24"/>
      <w:szCs w:val="24"/>
    </w:rPr>
  </w:style>
  <w:style w:type="paragraph" w:customStyle="1" w:styleId="font8">
    <w:name w:val="font_8"/>
    <w:basedOn w:val="Normal"/>
    <w:rsid w:val="00E6505D"/>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55160093">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2348452">
      <w:bodyDiv w:val="1"/>
      <w:marLeft w:val="0"/>
      <w:marRight w:val="0"/>
      <w:marTop w:val="0"/>
      <w:marBottom w:val="0"/>
      <w:divBdr>
        <w:top w:val="none" w:sz="0" w:space="0" w:color="auto"/>
        <w:left w:val="none" w:sz="0" w:space="0" w:color="auto"/>
        <w:bottom w:val="none" w:sz="0" w:space="0" w:color="auto"/>
        <w:right w:val="none" w:sz="0" w:space="0" w:color="auto"/>
      </w:divBdr>
      <w:divsChild>
        <w:div w:id="282657823">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1565689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0056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isseMe\Downloads\TS102686615.dotx" TargetMode="External"/></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8A45BAB-9C36-44C2-B77D-3547FA219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TS102686615</Template>
  <TotalTime>0</TotalTime>
  <Pages>8</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Newsletter</vt:lpstr>
    </vt:vector>
  </TitlesOfParts>
  <Company>Microsoft</Company>
  <LinksUpToDate>false</LinksUpToDate>
  <CharactersWithSpaces>7703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La Source</dc:subject>
  <dc:creator>ClarisseMe</dc:creator>
  <cp:lastModifiedBy>Home</cp:lastModifiedBy>
  <cp:revision>2</cp:revision>
  <cp:lastPrinted>2015-11-15T05:28:00Z</cp:lastPrinted>
  <dcterms:created xsi:type="dcterms:W3CDTF">2015-11-23T21:08:00Z</dcterms:created>
  <dcterms:modified xsi:type="dcterms:W3CDTF">2015-11-23T21:08:00Z</dcterms:modified>
  <cp:category>5</cp:category>
  <cp:contentStatus>African Hope Committee Global Journal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